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E8470" w14:textId="77777777" w:rsidR="00431823" w:rsidRPr="005B2125" w:rsidRDefault="00000000" w:rsidP="00BB46B0">
      <w:pPr>
        <w:spacing w:after="0" w:line="358" w:lineRule="auto"/>
        <w:ind w:left="0" w:right="298" w:firstLine="0"/>
        <w:rPr>
          <w:rFonts w:asciiTheme="majorHAnsi" w:hAnsiTheme="majorHAnsi" w:cstheme="majorHAnsi"/>
          <w:b/>
          <w:sz w:val="22"/>
        </w:rPr>
      </w:pPr>
      <w:r w:rsidRPr="005B2125">
        <w:rPr>
          <w:rFonts w:asciiTheme="majorHAnsi" w:hAnsiTheme="majorHAnsi" w:cstheme="majorHAnsi"/>
          <w:b/>
          <w:sz w:val="22"/>
        </w:rPr>
        <w:t xml:space="preserve">Parafia Rzymskokatolicka pw. </w:t>
      </w:r>
      <w:r w:rsidR="00431823" w:rsidRPr="005B2125">
        <w:rPr>
          <w:rFonts w:asciiTheme="majorHAnsi" w:hAnsiTheme="majorHAnsi" w:cstheme="majorHAnsi"/>
          <w:b/>
          <w:sz w:val="22"/>
        </w:rPr>
        <w:t>Wszystkich Świętych w Siennowie</w:t>
      </w:r>
    </w:p>
    <w:p w14:paraId="4CA3DF9D" w14:textId="77777777" w:rsidR="00BB46B0" w:rsidRDefault="00431823" w:rsidP="00BB46B0">
      <w:pPr>
        <w:spacing w:after="0" w:line="358" w:lineRule="auto"/>
        <w:ind w:left="0" w:right="298" w:firstLine="0"/>
        <w:rPr>
          <w:rFonts w:asciiTheme="majorHAnsi" w:hAnsiTheme="majorHAnsi" w:cstheme="majorHAnsi"/>
          <w:b/>
          <w:sz w:val="22"/>
        </w:rPr>
      </w:pPr>
      <w:r w:rsidRPr="005B2125">
        <w:rPr>
          <w:rFonts w:asciiTheme="majorHAnsi" w:hAnsiTheme="majorHAnsi" w:cstheme="majorHAnsi"/>
          <w:b/>
          <w:sz w:val="22"/>
        </w:rPr>
        <w:t>Siennów 70</w:t>
      </w:r>
    </w:p>
    <w:p w14:paraId="57EAC473" w14:textId="056346E8" w:rsidR="00DF6794" w:rsidRPr="005B2125" w:rsidRDefault="00431823" w:rsidP="00BB46B0">
      <w:pPr>
        <w:spacing w:after="0" w:line="358" w:lineRule="auto"/>
        <w:ind w:left="0" w:right="298" w:firstLine="0"/>
        <w:rPr>
          <w:rFonts w:asciiTheme="majorHAnsi" w:hAnsiTheme="majorHAnsi" w:cstheme="majorHAnsi"/>
          <w:sz w:val="22"/>
        </w:rPr>
      </w:pPr>
      <w:r w:rsidRPr="005B2125">
        <w:rPr>
          <w:rFonts w:asciiTheme="majorHAnsi" w:hAnsiTheme="majorHAnsi" w:cstheme="majorHAnsi"/>
          <w:b/>
          <w:sz w:val="22"/>
        </w:rPr>
        <w:t xml:space="preserve">37-205 Zarzecze </w:t>
      </w:r>
    </w:p>
    <w:p w14:paraId="647F5B86" w14:textId="77777777" w:rsidR="00DF6794" w:rsidRPr="005B2125" w:rsidRDefault="00000000" w:rsidP="005B2125">
      <w:pPr>
        <w:spacing w:after="117" w:line="259" w:lineRule="auto"/>
        <w:ind w:left="0" w:firstLine="0"/>
        <w:jc w:val="left"/>
        <w:rPr>
          <w:rFonts w:asciiTheme="majorHAnsi" w:hAnsiTheme="majorHAnsi" w:cstheme="majorHAnsi"/>
          <w:sz w:val="22"/>
        </w:rPr>
      </w:pPr>
      <w:r w:rsidRPr="005B2125">
        <w:rPr>
          <w:rFonts w:asciiTheme="majorHAnsi" w:hAnsiTheme="majorHAnsi" w:cstheme="majorHAnsi"/>
          <w:sz w:val="22"/>
        </w:rPr>
        <w:t xml:space="preserve"> </w:t>
      </w:r>
    </w:p>
    <w:p w14:paraId="04E7052A" w14:textId="77777777" w:rsidR="00DF6794" w:rsidRDefault="00000000" w:rsidP="005B2125">
      <w:pPr>
        <w:spacing w:after="116" w:line="259" w:lineRule="auto"/>
        <w:ind w:left="0" w:firstLine="0"/>
        <w:jc w:val="left"/>
        <w:rPr>
          <w:rFonts w:asciiTheme="majorHAnsi" w:hAnsiTheme="majorHAnsi" w:cstheme="majorHAnsi"/>
          <w:sz w:val="22"/>
        </w:rPr>
      </w:pPr>
      <w:r w:rsidRPr="005B2125">
        <w:rPr>
          <w:rFonts w:asciiTheme="majorHAnsi" w:hAnsiTheme="majorHAnsi" w:cstheme="majorHAnsi"/>
          <w:sz w:val="22"/>
        </w:rPr>
        <w:t xml:space="preserve"> </w:t>
      </w:r>
    </w:p>
    <w:p w14:paraId="0EE1E4B2" w14:textId="77777777" w:rsidR="00BB46B0" w:rsidRDefault="00BB46B0" w:rsidP="005B2125">
      <w:pPr>
        <w:spacing w:after="116" w:line="259" w:lineRule="auto"/>
        <w:ind w:left="0" w:firstLine="0"/>
        <w:jc w:val="left"/>
        <w:rPr>
          <w:rFonts w:asciiTheme="majorHAnsi" w:hAnsiTheme="majorHAnsi" w:cstheme="majorHAnsi"/>
          <w:sz w:val="22"/>
        </w:rPr>
      </w:pPr>
    </w:p>
    <w:p w14:paraId="6180F88D" w14:textId="77777777" w:rsidR="00BB46B0" w:rsidRDefault="00BB46B0" w:rsidP="005B2125">
      <w:pPr>
        <w:spacing w:after="116" w:line="259" w:lineRule="auto"/>
        <w:ind w:left="0" w:firstLine="0"/>
        <w:jc w:val="left"/>
        <w:rPr>
          <w:rFonts w:asciiTheme="majorHAnsi" w:hAnsiTheme="majorHAnsi" w:cstheme="majorHAnsi"/>
          <w:sz w:val="22"/>
        </w:rPr>
      </w:pPr>
    </w:p>
    <w:p w14:paraId="4FF2B3C0" w14:textId="77777777" w:rsidR="00BB46B0" w:rsidRPr="005B2125" w:rsidRDefault="00BB46B0" w:rsidP="005B2125">
      <w:pPr>
        <w:spacing w:after="116" w:line="259" w:lineRule="auto"/>
        <w:ind w:left="0" w:firstLine="0"/>
        <w:jc w:val="left"/>
        <w:rPr>
          <w:rFonts w:asciiTheme="majorHAnsi" w:hAnsiTheme="majorHAnsi" w:cstheme="majorHAnsi"/>
          <w:sz w:val="22"/>
        </w:rPr>
      </w:pPr>
    </w:p>
    <w:p w14:paraId="495497C3" w14:textId="77777777" w:rsidR="00BB46B0" w:rsidRDefault="00BB46B0" w:rsidP="005B2125">
      <w:pPr>
        <w:spacing w:after="0" w:line="358" w:lineRule="auto"/>
        <w:ind w:left="0" w:right="9" w:firstLine="0"/>
        <w:jc w:val="center"/>
        <w:rPr>
          <w:rFonts w:asciiTheme="majorHAnsi" w:hAnsiTheme="majorHAnsi" w:cstheme="majorHAnsi"/>
          <w:b/>
          <w:sz w:val="22"/>
        </w:rPr>
      </w:pPr>
    </w:p>
    <w:p w14:paraId="1E66B6D1" w14:textId="23BD2D56" w:rsidR="00431823" w:rsidRPr="005B2125" w:rsidRDefault="00431823" w:rsidP="005B2125">
      <w:pPr>
        <w:spacing w:after="0" w:line="358" w:lineRule="auto"/>
        <w:ind w:left="0" w:right="9" w:firstLine="0"/>
        <w:jc w:val="center"/>
        <w:rPr>
          <w:rFonts w:asciiTheme="majorHAnsi" w:hAnsiTheme="majorHAnsi" w:cstheme="majorHAnsi"/>
          <w:sz w:val="22"/>
        </w:rPr>
      </w:pPr>
      <w:r w:rsidRPr="005B2125">
        <w:rPr>
          <w:rFonts w:asciiTheme="majorHAnsi" w:hAnsiTheme="majorHAnsi" w:cstheme="majorHAnsi"/>
          <w:b/>
          <w:sz w:val="22"/>
        </w:rPr>
        <w:t xml:space="preserve">ZAPROSZENIE DO SKŁADANIA OFERT </w:t>
      </w:r>
      <w:r w:rsidR="00BB46B0">
        <w:rPr>
          <w:rFonts w:asciiTheme="majorHAnsi" w:hAnsiTheme="majorHAnsi" w:cstheme="majorHAnsi"/>
          <w:b/>
          <w:sz w:val="22"/>
        </w:rPr>
        <w:t>NA ZADANIE</w:t>
      </w:r>
    </w:p>
    <w:p w14:paraId="67A5FC25" w14:textId="412C370C" w:rsidR="00DF6794" w:rsidRPr="005B2125" w:rsidRDefault="00DF6794" w:rsidP="005B2125">
      <w:pPr>
        <w:spacing w:after="116" w:line="259" w:lineRule="auto"/>
        <w:ind w:left="0" w:firstLine="0"/>
        <w:jc w:val="center"/>
        <w:rPr>
          <w:rFonts w:asciiTheme="majorHAnsi" w:hAnsiTheme="majorHAnsi" w:cstheme="majorHAnsi"/>
          <w:sz w:val="22"/>
        </w:rPr>
      </w:pPr>
    </w:p>
    <w:p w14:paraId="201F9AEB" w14:textId="4DC16FE9" w:rsidR="00DF6794" w:rsidRPr="00BB46B0" w:rsidRDefault="00BB46B0" w:rsidP="005B2125">
      <w:pPr>
        <w:spacing w:after="0" w:line="358" w:lineRule="auto"/>
        <w:ind w:left="0" w:right="178" w:firstLine="0"/>
        <w:jc w:val="center"/>
        <w:rPr>
          <w:rFonts w:asciiTheme="majorHAnsi" w:hAnsiTheme="majorHAnsi" w:cstheme="majorHAnsi"/>
          <w:sz w:val="48"/>
          <w:szCs w:val="48"/>
        </w:rPr>
      </w:pPr>
      <w:bookmarkStart w:id="0" w:name="_Hlk167697491"/>
      <w:r w:rsidRPr="00BB46B0">
        <w:rPr>
          <w:rFonts w:asciiTheme="majorHAnsi" w:hAnsiTheme="majorHAnsi" w:cstheme="majorHAnsi"/>
          <w:b/>
          <w:sz w:val="48"/>
          <w:szCs w:val="48"/>
        </w:rPr>
        <w:t>„</w:t>
      </w:r>
      <w:r w:rsidR="00431823" w:rsidRPr="00BB46B0">
        <w:rPr>
          <w:rFonts w:asciiTheme="majorHAnsi" w:hAnsiTheme="majorHAnsi" w:cstheme="majorHAnsi"/>
          <w:b/>
          <w:sz w:val="48"/>
          <w:szCs w:val="48"/>
        </w:rPr>
        <w:t>Prace konserwatorskie kościoła w Siennowie</w:t>
      </w:r>
      <w:r w:rsidR="00EC61F0">
        <w:rPr>
          <w:rFonts w:asciiTheme="majorHAnsi" w:hAnsiTheme="majorHAnsi" w:cstheme="majorHAnsi"/>
          <w:b/>
          <w:sz w:val="48"/>
          <w:szCs w:val="48"/>
        </w:rPr>
        <w:t xml:space="preserve"> – postępowanie powtórzone</w:t>
      </w:r>
      <w:r w:rsidRPr="00BB46B0">
        <w:rPr>
          <w:rFonts w:asciiTheme="majorHAnsi" w:hAnsiTheme="majorHAnsi" w:cstheme="majorHAnsi"/>
          <w:b/>
          <w:sz w:val="48"/>
          <w:szCs w:val="48"/>
        </w:rPr>
        <w:t>”</w:t>
      </w:r>
    </w:p>
    <w:bookmarkEnd w:id="0"/>
    <w:p w14:paraId="7786FD96" w14:textId="77777777" w:rsidR="00DF6794" w:rsidRPr="005B2125" w:rsidRDefault="00000000" w:rsidP="005B2125">
      <w:pPr>
        <w:spacing w:after="117" w:line="259" w:lineRule="auto"/>
        <w:ind w:left="0" w:firstLine="0"/>
        <w:jc w:val="left"/>
        <w:rPr>
          <w:rFonts w:asciiTheme="majorHAnsi" w:hAnsiTheme="majorHAnsi" w:cstheme="majorHAnsi"/>
          <w:sz w:val="22"/>
        </w:rPr>
      </w:pPr>
      <w:r w:rsidRPr="005B2125">
        <w:rPr>
          <w:rFonts w:asciiTheme="majorHAnsi" w:hAnsiTheme="majorHAnsi" w:cstheme="majorHAnsi"/>
          <w:b/>
          <w:sz w:val="22"/>
        </w:rPr>
        <w:t xml:space="preserve"> </w:t>
      </w:r>
    </w:p>
    <w:p w14:paraId="10BB69FE" w14:textId="77777777" w:rsidR="00DF6794" w:rsidRPr="005B2125" w:rsidRDefault="00000000" w:rsidP="005B2125">
      <w:pPr>
        <w:spacing w:after="114" w:line="259" w:lineRule="auto"/>
        <w:ind w:left="0" w:firstLine="0"/>
        <w:jc w:val="left"/>
        <w:rPr>
          <w:rFonts w:asciiTheme="majorHAnsi" w:hAnsiTheme="majorHAnsi" w:cstheme="majorHAnsi"/>
          <w:sz w:val="22"/>
        </w:rPr>
      </w:pPr>
      <w:r w:rsidRPr="005B2125">
        <w:rPr>
          <w:rFonts w:asciiTheme="majorHAnsi" w:hAnsiTheme="majorHAnsi" w:cstheme="majorHAnsi"/>
          <w:b/>
          <w:sz w:val="22"/>
        </w:rPr>
        <w:t xml:space="preserve"> </w:t>
      </w:r>
    </w:p>
    <w:p w14:paraId="00DDEA8D" w14:textId="77777777" w:rsidR="00DF6794" w:rsidRPr="005B2125" w:rsidRDefault="00000000" w:rsidP="005B2125">
      <w:pPr>
        <w:spacing w:after="116" w:line="259" w:lineRule="auto"/>
        <w:ind w:left="0" w:firstLine="0"/>
        <w:jc w:val="left"/>
        <w:rPr>
          <w:rFonts w:asciiTheme="majorHAnsi" w:hAnsiTheme="majorHAnsi" w:cstheme="majorHAnsi"/>
          <w:sz w:val="22"/>
        </w:rPr>
      </w:pPr>
      <w:r w:rsidRPr="005B2125">
        <w:rPr>
          <w:rFonts w:asciiTheme="majorHAnsi" w:hAnsiTheme="majorHAnsi" w:cstheme="majorHAnsi"/>
          <w:b/>
          <w:sz w:val="22"/>
        </w:rPr>
        <w:t xml:space="preserve"> </w:t>
      </w:r>
    </w:p>
    <w:p w14:paraId="5C7BDC51" w14:textId="77777777" w:rsidR="00DF6794" w:rsidRDefault="00000000" w:rsidP="005B2125">
      <w:pPr>
        <w:spacing w:after="116" w:line="259" w:lineRule="auto"/>
        <w:ind w:left="0" w:firstLine="0"/>
        <w:jc w:val="left"/>
        <w:rPr>
          <w:rFonts w:asciiTheme="majorHAnsi" w:hAnsiTheme="majorHAnsi" w:cstheme="majorHAnsi"/>
          <w:b/>
          <w:sz w:val="22"/>
        </w:rPr>
      </w:pPr>
      <w:r w:rsidRPr="005B2125">
        <w:rPr>
          <w:rFonts w:asciiTheme="majorHAnsi" w:hAnsiTheme="majorHAnsi" w:cstheme="majorHAnsi"/>
          <w:b/>
          <w:sz w:val="22"/>
        </w:rPr>
        <w:t xml:space="preserve"> </w:t>
      </w:r>
    </w:p>
    <w:p w14:paraId="41C3DBB6" w14:textId="77777777" w:rsidR="005B2125" w:rsidRDefault="005B2125" w:rsidP="005B2125">
      <w:pPr>
        <w:spacing w:after="116" w:line="259" w:lineRule="auto"/>
        <w:ind w:left="0" w:firstLine="0"/>
        <w:jc w:val="left"/>
        <w:rPr>
          <w:rFonts w:asciiTheme="majorHAnsi" w:hAnsiTheme="majorHAnsi" w:cstheme="majorHAnsi"/>
          <w:b/>
          <w:sz w:val="22"/>
        </w:rPr>
      </w:pPr>
    </w:p>
    <w:p w14:paraId="59A4BE56" w14:textId="77777777" w:rsidR="00BB46B0" w:rsidRDefault="00BB46B0" w:rsidP="005B2125">
      <w:pPr>
        <w:spacing w:after="116" w:line="259" w:lineRule="auto"/>
        <w:ind w:left="0" w:firstLine="0"/>
        <w:jc w:val="left"/>
        <w:rPr>
          <w:rFonts w:asciiTheme="majorHAnsi" w:hAnsiTheme="majorHAnsi" w:cstheme="majorHAnsi"/>
          <w:b/>
          <w:sz w:val="22"/>
        </w:rPr>
      </w:pPr>
    </w:p>
    <w:p w14:paraId="0D3C6589" w14:textId="77777777" w:rsidR="005B2125" w:rsidRDefault="005B2125" w:rsidP="005B2125">
      <w:pPr>
        <w:spacing w:after="116" w:line="259" w:lineRule="auto"/>
        <w:ind w:left="0" w:firstLine="0"/>
        <w:jc w:val="left"/>
        <w:rPr>
          <w:rFonts w:asciiTheme="majorHAnsi" w:hAnsiTheme="majorHAnsi" w:cstheme="majorHAnsi"/>
          <w:b/>
          <w:sz w:val="22"/>
        </w:rPr>
      </w:pPr>
    </w:p>
    <w:p w14:paraId="6D006AA7" w14:textId="77777777" w:rsidR="00BB46B0" w:rsidRDefault="00BB46B0" w:rsidP="005B2125">
      <w:pPr>
        <w:spacing w:after="116" w:line="259" w:lineRule="auto"/>
        <w:ind w:left="0" w:firstLine="0"/>
        <w:jc w:val="left"/>
        <w:rPr>
          <w:rFonts w:asciiTheme="majorHAnsi" w:hAnsiTheme="majorHAnsi" w:cstheme="majorHAnsi"/>
          <w:b/>
          <w:sz w:val="22"/>
        </w:rPr>
      </w:pPr>
    </w:p>
    <w:p w14:paraId="52EF62A6" w14:textId="77777777" w:rsidR="00BB46B0" w:rsidRDefault="00BB46B0" w:rsidP="005B2125">
      <w:pPr>
        <w:spacing w:after="116" w:line="259" w:lineRule="auto"/>
        <w:ind w:left="0" w:firstLine="0"/>
        <w:jc w:val="left"/>
        <w:rPr>
          <w:rFonts w:asciiTheme="majorHAnsi" w:hAnsiTheme="majorHAnsi" w:cstheme="majorHAnsi"/>
          <w:b/>
          <w:sz w:val="22"/>
        </w:rPr>
      </w:pPr>
    </w:p>
    <w:p w14:paraId="0960393A" w14:textId="77777777" w:rsidR="00BB46B0" w:rsidRDefault="00BB46B0" w:rsidP="005B2125">
      <w:pPr>
        <w:spacing w:after="116" w:line="259" w:lineRule="auto"/>
        <w:ind w:left="0" w:firstLine="0"/>
        <w:jc w:val="left"/>
        <w:rPr>
          <w:rFonts w:asciiTheme="majorHAnsi" w:hAnsiTheme="majorHAnsi" w:cstheme="majorHAnsi"/>
          <w:b/>
          <w:sz w:val="22"/>
        </w:rPr>
      </w:pPr>
    </w:p>
    <w:p w14:paraId="58488D6B" w14:textId="559F9383" w:rsidR="00874538" w:rsidRPr="005B2125" w:rsidRDefault="00874538" w:rsidP="00874538">
      <w:pPr>
        <w:spacing w:after="2" w:line="356" w:lineRule="auto"/>
        <w:ind w:left="0" w:right="2905" w:firstLine="0"/>
        <w:rPr>
          <w:rFonts w:asciiTheme="majorHAnsi" w:hAnsiTheme="majorHAnsi" w:cstheme="majorHAnsi"/>
          <w:sz w:val="22"/>
        </w:rPr>
      </w:pPr>
      <w:r w:rsidRPr="005B2125">
        <w:rPr>
          <w:rFonts w:asciiTheme="majorHAnsi" w:hAnsiTheme="majorHAnsi" w:cstheme="majorHAnsi"/>
          <w:b/>
          <w:sz w:val="22"/>
          <w:u w:val="single" w:color="000000"/>
        </w:rPr>
        <w:t>Znak sprawy: 1</w:t>
      </w:r>
      <w:r w:rsidR="00EC61F0">
        <w:rPr>
          <w:rFonts w:asciiTheme="majorHAnsi" w:hAnsiTheme="majorHAnsi" w:cstheme="majorHAnsi"/>
          <w:b/>
          <w:sz w:val="22"/>
          <w:u w:val="single" w:color="000000"/>
        </w:rPr>
        <w:t>.2</w:t>
      </w:r>
      <w:r w:rsidRPr="005B2125">
        <w:rPr>
          <w:rFonts w:asciiTheme="majorHAnsi" w:hAnsiTheme="majorHAnsi" w:cstheme="majorHAnsi"/>
          <w:b/>
          <w:sz w:val="22"/>
          <w:u w:val="single" w:color="000000"/>
        </w:rPr>
        <w:t>/2024</w:t>
      </w:r>
      <w:r w:rsidRPr="005B2125">
        <w:rPr>
          <w:rFonts w:asciiTheme="majorHAnsi" w:hAnsiTheme="majorHAnsi" w:cstheme="majorHAnsi"/>
          <w:b/>
          <w:sz w:val="22"/>
        </w:rPr>
        <w:t xml:space="preserve"> </w:t>
      </w:r>
    </w:p>
    <w:p w14:paraId="391273A4" w14:textId="77777777" w:rsidR="005B2125" w:rsidRDefault="005B2125" w:rsidP="005B2125">
      <w:pPr>
        <w:spacing w:after="116" w:line="259" w:lineRule="auto"/>
        <w:ind w:left="0" w:firstLine="0"/>
        <w:jc w:val="left"/>
        <w:rPr>
          <w:rFonts w:asciiTheme="majorHAnsi" w:hAnsiTheme="majorHAnsi" w:cstheme="majorHAnsi"/>
          <w:b/>
          <w:sz w:val="22"/>
        </w:rPr>
      </w:pPr>
    </w:p>
    <w:p w14:paraId="3E63FFC8" w14:textId="77777777" w:rsidR="005B2125" w:rsidRPr="005B2125" w:rsidRDefault="005B2125" w:rsidP="005B2125">
      <w:pPr>
        <w:spacing w:after="116" w:line="259" w:lineRule="auto"/>
        <w:ind w:left="0" w:firstLine="0"/>
        <w:jc w:val="left"/>
        <w:rPr>
          <w:rFonts w:asciiTheme="majorHAnsi" w:hAnsiTheme="majorHAnsi" w:cstheme="majorHAnsi"/>
          <w:sz w:val="22"/>
        </w:rPr>
      </w:pPr>
    </w:p>
    <w:p w14:paraId="16BFF901" w14:textId="6DDC0663" w:rsidR="00DF6794" w:rsidRPr="005B2125" w:rsidRDefault="00000000" w:rsidP="005B2125">
      <w:pPr>
        <w:spacing w:after="115" w:line="259" w:lineRule="auto"/>
        <w:ind w:left="0" w:firstLine="0"/>
        <w:jc w:val="left"/>
        <w:rPr>
          <w:rFonts w:asciiTheme="majorHAnsi" w:hAnsiTheme="majorHAnsi" w:cstheme="majorHAnsi"/>
          <w:sz w:val="22"/>
        </w:rPr>
      </w:pPr>
      <w:r w:rsidRPr="005B2125">
        <w:rPr>
          <w:rFonts w:asciiTheme="majorHAnsi" w:hAnsiTheme="majorHAnsi" w:cstheme="majorHAnsi"/>
          <w:b/>
          <w:sz w:val="22"/>
        </w:rPr>
        <w:t xml:space="preserve">Zatwierdzam </w:t>
      </w:r>
    </w:p>
    <w:p w14:paraId="5DC057AE" w14:textId="214CDE41" w:rsidR="00DF6794" w:rsidRPr="005B2125" w:rsidRDefault="00431823" w:rsidP="005B2125">
      <w:pPr>
        <w:spacing w:after="115" w:line="259" w:lineRule="auto"/>
        <w:ind w:left="0" w:firstLine="0"/>
        <w:jc w:val="left"/>
        <w:rPr>
          <w:rFonts w:asciiTheme="majorHAnsi" w:hAnsiTheme="majorHAnsi" w:cstheme="majorHAnsi"/>
          <w:sz w:val="22"/>
        </w:rPr>
      </w:pPr>
      <w:r w:rsidRPr="005B2125">
        <w:rPr>
          <w:rFonts w:asciiTheme="majorHAnsi" w:hAnsiTheme="majorHAnsi" w:cstheme="majorHAnsi"/>
          <w:b/>
          <w:sz w:val="22"/>
        </w:rPr>
        <w:t xml:space="preserve">Ks. Leszek Gruszecki - Proboszcz Parafii </w:t>
      </w:r>
    </w:p>
    <w:p w14:paraId="36F09085" w14:textId="538A62E0" w:rsidR="00DF6794" w:rsidRPr="005B2125" w:rsidRDefault="00DF6794" w:rsidP="005B2125">
      <w:pPr>
        <w:spacing w:after="115" w:line="259" w:lineRule="auto"/>
        <w:ind w:left="0" w:firstLine="0"/>
        <w:jc w:val="left"/>
        <w:rPr>
          <w:rFonts w:asciiTheme="majorHAnsi" w:hAnsiTheme="majorHAnsi" w:cstheme="majorHAnsi"/>
          <w:sz w:val="22"/>
        </w:rPr>
      </w:pPr>
    </w:p>
    <w:p w14:paraId="565EFDFC" w14:textId="3B9311CF" w:rsidR="00DF6794" w:rsidRPr="005B2125" w:rsidRDefault="00431823" w:rsidP="005B2125">
      <w:pPr>
        <w:spacing w:after="114" w:line="259" w:lineRule="auto"/>
        <w:ind w:left="0" w:firstLine="0"/>
        <w:jc w:val="center"/>
        <w:rPr>
          <w:rFonts w:asciiTheme="majorHAnsi" w:hAnsiTheme="majorHAnsi" w:cstheme="majorHAnsi"/>
          <w:sz w:val="22"/>
        </w:rPr>
      </w:pPr>
      <w:r w:rsidRPr="005B2125">
        <w:rPr>
          <w:rFonts w:asciiTheme="majorHAnsi" w:hAnsiTheme="majorHAnsi" w:cstheme="majorHAnsi"/>
          <w:b/>
          <w:sz w:val="22"/>
        </w:rPr>
        <w:t xml:space="preserve">Siennów, dnia </w:t>
      </w:r>
      <w:r w:rsidR="00EC61F0">
        <w:rPr>
          <w:rFonts w:asciiTheme="majorHAnsi" w:hAnsiTheme="majorHAnsi" w:cstheme="majorHAnsi"/>
          <w:b/>
          <w:sz w:val="22"/>
        </w:rPr>
        <w:t>27</w:t>
      </w:r>
      <w:r w:rsidR="005F6640">
        <w:rPr>
          <w:rFonts w:asciiTheme="majorHAnsi" w:hAnsiTheme="majorHAnsi" w:cstheme="majorHAnsi"/>
          <w:b/>
          <w:sz w:val="22"/>
        </w:rPr>
        <w:t xml:space="preserve"> CZERWCA</w:t>
      </w:r>
      <w:r w:rsidRPr="005B2125">
        <w:rPr>
          <w:rFonts w:asciiTheme="majorHAnsi" w:hAnsiTheme="majorHAnsi" w:cstheme="majorHAnsi"/>
          <w:b/>
          <w:sz w:val="22"/>
        </w:rPr>
        <w:t xml:space="preserve"> 2024 r.</w:t>
      </w:r>
    </w:p>
    <w:p w14:paraId="51BD7601" w14:textId="77777777" w:rsidR="00DF6794" w:rsidRPr="005B2125" w:rsidRDefault="00000000" w:rsidP="005B2125">
      <w:pPr>
        <w:numPr>
          <w:ilvl w:val="0"/>
          <w:numId w:val="1"/>
        </w:numPr>
        <w:spacing w:after="115" w:line="259" w:lineRule="auto"/>
        <w:ind w:left="0" w:firstLine="0"/>
        <w:rPr>
          <w:rFonts w:asciiTheme="majorHAnsi" w:hAnsiTheme="majorHAnsi" w:cstheme="majorHAnsi"/>
          <w:sz w:val="22"/>
        </w:rPr>
      </w:pPr>
      <w:r w:rsidRPr="005B2125">
        <w:rPr>
          <w:rFonts w:asciiTheme="majorHAnsi" w:hAnsiTheme="majorHAnsi" w:cstheme="majorHAnsi"/>
          <w:b/>
          <w:sz w:val="22"/>
        </w:rPr>
        <w:lastRenderedPageBreak/>
        <w:t xml:space="preserve">TYTUŁ ZAMÓWIENIA </w:t>
      </w:r>
    </w:p>
    <w:p w14:paraId="6C64DF40" w14:textId="6F99246B" w:rsidR="00DF6794" w:rsidRPr="005B2125" w:rsidRDefault="00000000" w:rsidP="005B2125">
      <w:pPr>
        <w:spacing w:after="0" w:line="358" w:lineRule="auto"/>
        <w:ind w:left="0" w:firstLine="0"/>
        <w:rPr>
          <w:rFonts w:asciiTheme="majorHAnsi" w:hAnsiTheme="majorHAnsi" w:cstheme="majorHAnsi"/>
          <w:sz w:val="22"/>
        </w:rPr>
      </w:pPr>
      <w:r w:rsidRPr="005B2125">
        <w:rPr>
          <w:rFonts w:asciiTheme="majorHAnsi" w:hAnsiTheme="majorHAnsi" w:cstheme="majorHAnsi"/>
          <w:sz w:val="22"/>
        </w:rPr>
        <w:t xml:space="preserve">Realizacja </w:t>
      </w:r>
      <w:r w:rsidR="00AE5870">
        <w:rPr>
          <w:rFonts w:asciiTheme="majorHAnsi" w:hAnsiTheme="majorHAnsi" w:cstheme="majorHAnsi"/>
          <w:sz w:val="22"/>
        </w:rPr>
        <w:t>zadania pn.</w:t>
      </w:r>
      <w:r w:rsidR="00431823" w:rsidRPr="005B2125">
        <w:rPr>
          <w:rFonts w:asciiTheme="majorHAnsi" w:hAnsiTheme="majorHAnsi" w:cstheme="majorHAnsi"/>
          <w:sz w:val="22"/>
        </w:rPr>
        <w:t xml:space="preserve"> „</w:t>
      </w:r>
      <w:r w:rsidR="00431823" w:rsidRPr="004F66A3">
        <w:rPr>
          <w:rFonts w:asciiTheme="majorHAnsi" w:hAnsiTheme="majorHAnsi" w:cstheme="majorHAnsi"/>
          <w:sz w:val="22"/>
        </w:rPr>
        <w:t xml:space="preserve">Prace konserwatorskie kościoła w Siennowie”, </w:t>
      </w:r>
      <w:r w:rsidRPr="004F66A3">
        <w:rPr>
          <w:rFonts w:asciiTheme="majorHAnsi" w:hAnsiTheme="majorHAnsi" w:cstheme="majorHAnsi"/>
          <w:sz w:val="22"/>
        </w:rPr>
        <w:t>dofinansowan</w:t>
      </w:r>
      <w:r w:rsidR="005B2125" w:rsidRPr="004F66A3">
        <w:rPr>
          <w:rFonts w:asciiTheme="majorHAnsi" w:hAnsiTheme="majorHAnsi" w:cstheme="majorHAnsi"/>
          <w:sz w:val="22"/>
        </w:rPr>
        <w:t>a</w:t>
      </w:r>
      <w:r w:rsidR="005B2125">
        <w:rPr>
          <w:rFonts w:asciiTheme="majorHAnsi" w:hAnsiTheme="majorHAnsi" w:cstheme="majorHAnsi"/>
          <w:sz w:val="22"/>
        </w:rPr>
        <w:t xml:space="preserve"> jest z </w:t>
      </w:r>
      <w:r w:rsidRPr="005B2125">
        <w:rPr>
          <w:rFonts w:asciiTheme="majorHAnsi" w:hAnsiTheme="majorHAnsi" w:cstheme="majorHAnsi"/>
          <w:sz w:val="22"/>
        </w:rPr>
        <w:t>Rządowego Programu Odbudowy Zabytków</w:t>
      </w:r>
      <w:r w:rsidR="00431823" w:rsidRPr="005B2125">
        <w:rPr>
          <w:rFonts w:asciiTheme="majorHAnsi" w:hAnsiTheme="majorHAnsi" w:cstheme="majorHAnsi"/>
          <w:sz w:val="22"/>
        </w:rPr>
        <w:t xml:space="preserve">, </w:t>
      </w:r>
      <w:r w:rsidRPr="005B2125">
        <w:rPr>
          <w:rFonts w:asciiTheme="majorHAnsi" w:hAnsiTheme="majorHAnsi" w:cstheme="majorHAnsi"/>
          <w:sz w:val="22"/>
        </w:rPr>
        <w:t xml:space="preserve">na podstawie wniosku o dofinansowanie </w:t>
      </w:r>
      <w:r w:rsidR="00AE5870" w:rsidRPr="005B2125">
        <w:rPr>
          <w:rFonts w:asciiTheme="majorHAnsi" w:hAnsiTheme="majorHAnsi" w:cstheme="majorHAnsi"/>
          <w:sz w:val="22"/>
        </w:rPr>
        <w:t>RPOZ/2022/9689/</w:t>
      </w:r>
      <w:proofErr w:type="spellStart"/>
      <w:r w:rsidR="00AE5870" w:rsidRPr="005B2125">
        <w:rPr>
          <w:rFonts w:asciiTheme="majorHAnsi" w:hAnsiTheme="majorHAnsi" w:cstheme="majorHAnsi"/>
          <w:sz w:val="22"/>
        </w:rPr>
        <w:t>PolskiLad</w:t>
      </w:r>
      <w:proofErr w:type="spellEnd"/>
      <w:r w:rsidR="00AE5870" w:rsidRPr="005B2125">
        <w:rPr>
          <w:rFonts w:asciiTheme="majorHAnsi" w:hAnsiTheme="majorHAnsi" w:cstheme="majorHAnsi"/>
          <w:sz w:val="22"/>
        </w:rPr>
        <w:t xml:space="preserve"> </w:t>
      </w:r>
      <w:r w:rsidRPr="005B2125">
        <w:rPr>
          <w:rFonts w:asciiTheme="majorHAnsi" w:hAnsiTheme="majorHAnsi" w:cstheme="majorHAnsi"/>
          <w:sz w:val="22"/>
        </w:rPr>
        <w:t xml:space="preserve">złożonego przez Gminę </w:t>
      </w:r>
      <w:r w:rsidR="00AE5870">
        <w:rPr>
          <w:rFonts w:asciiTheme="majorHAnsi" w:hAnsiTheme="majorHAnsi" w:cstheme="majorHAnsi"/>
          <w:sz w:val="22"/>
        </w:rPr>
        <w:t>Zarzecze</w:t>
      </w:r>
      <w:r w:rsidRPr="005B2125">
        <w:rPr>
          <w:rFonts w:asciiTheme="majorHAnsi" w:hAnsiTheme="majorHAnsi" w:cstheme="majorHAnsi"/>
          <w:sz w:val="22"/>
        </w:rPr>
        <w:t xml:space="preserve">. </w:t>
      </w:r>
    </w:p>
    <w:p w14:paraId="74D580C0" w14:textId="77777777" w:rsidR="00DF6794" w:rsidRPr="005B2125" w:rsidRDefault="00000000" w:rsidP="005B2125">
      <w:pPr>
        <w:spacing w:after="114" w:line="259" w:lineRule="auto"/>
        <w:ind w:left="0" w:firstLine="0"/>
        <w:jc w:val="left"/>
        <w:rPr>
          <w:rFonts w:asciiTheme="majorHAnsi" w:hAnsiTheme="majorHAnsi" w:cstheme="majorHAnsi"/>
          <w:sz w:val="22"/>
        </w:rPr>
      </w:pPr>
      <w:r w:rsidRPr="005B2125">
        <w:rPr>
          <w:rFonts w:asciiTheme="majorHAnsi" w:hAnsiTheme="majorHAnsi" w:cstheme="majorHAnsi"/>
          <w:b/>
          <w:sz w:val="22"/>
        </w:rPr>
        <w:t xml:space="preserve"> </w:t>
      </w:r>
    </w:p>
    <w:p w14:paraId="3DB9322C" w14:textId="77777777" w:rsidR="00DF6794" w:rsidRPr="005B2125" w:rsidRDefault="00000000" w:rsidP="005B2125">
      <w:pPr>
        <w:numPr>
          <w:ilvl w:val="0"/>
          <w:numId w:val="1"/>
        </w:numPr>
        <w:spacing w:after="115" w:line="259" w:lineRule="auto"/>
        <w:ind w:left="0" w:firstLine="0"/>
        <w:rPr>
          <w:rFonts w:asciiTheme="majorHAnsi" w:hAnsiTheme="majorHAnsi" w:cstheme="majorHAnsi"/>
          <w:sz w:val="22"/>
        </w:rPr>
      </w:pPr>
      <w:r w:rsidRPr="005B2125">
        <w:rPr>
          <w:rFonts w:asciiTheme="majorHAnsi" w:hAnsiTheme="majorHAnsi" w:cstheme="majorHAnsi"/>
          <w:b/>
          <w:sz w:val="22"/>
        </w:rPr>
        <w:t xml:space="preserve">ZAMAWIAJĄCY </w:t>
      </w:r>
    </w:p>
    <w:p w14:paraId="04C69589" w14:textId="2884076D" w:rsidR="00DF6794" w:rsidRPr="005B2125" w:rsidRDefault="00000000" w:rsidP="005B2125">
      <w:pPr>
        <w:spacing w:after="116" w:line="259" w:lineRule="auto"/>
        <w:ind w:left="0" w:firstLine="0"/>
        <w:rPr>
          <w:rFonts w:asciiTheme="majorHAnsi" w:hAnsiTheme="majorHAnsi" w:cstheme="majorHAnsi"/>
          <w:sz w:val="22"/>
        </w:rPr>
      </w:pPr>
      <w:r w:rsidRPr="005B2125">
        <w:rPr>
          <w:rFonts w:asciiTheme="majorHAnsi" w:hAnsiTheme="majorHAnsi" w:cstheme="majorHAnsi"/>
          <w:sz w:val="22"/>
        </w:rPr>
        <w:t xml:space="preserve">Parafia Rzymskokatolicka pw. </w:t>
      </w:r>
      <w:r w:rsidR="00431823" w:rsidRPr="005B2125">
        <w:rPr>
          <w:rFonts w:asciiTheme="majorHAnsi" w:hAnsiTheme="majorHAnsi" w:cstheme="majorHAnsi"/>
          <w:sz w:val="22"/>
        </w:rPr>
        <w:t>Wszystkich Świętych w Siennowie</w:t>
      </w:r>
    </w:p>
    <w:p w14:paraId="51634A30" w14:textId="15E546EF" w:rsidR="00DF6794" w:rsidRPr="005B2125" w:rsidRDefault="00431823" w:rsidP="005B2125">
      <w:pPr>
        <w:spacing w:after="116" w:line="259" w:lineRule="auto"/>
        <w:ind w:left="0" w:firstLine="0"/>
        <w:rPr>
          <w:rFonts w:asciiTheme="majorHAnsi" w:hAnsiTheme="majorHAnsi" w:cstheme="majorHAnsi"/>
          <w:sz w:val="22"/>
        </w:rPr>
      </w:pPr>
      <w:r w:rsidRPr="005B2125">
        <w:rPr>
          <w:rFonts w:asciiTheme="majorHAnsi" w:hAnsiTheme="majorHAnsi" w:cstheme="majorHAnsi"/>
          <w:sz w:val="22"/>
        </w:rPr>
        <w:t xml:space="preserve">Siennów 70, 37-205 Zarzecze </w:t>
      </w:r>
    </w:p>
    <w:p w14:paraId="6921EDB9" w14:textId="5969F3C1" w:rsidR="00DF6794" w:rsidRPr="005B2125" w:rsidRDefault="00000000" w:rsidP="005B2125">
      <w:pPr>
        <w:spacing w:after="114" w:line="259" w:lineRule="auto"/>
        <w:ind w:left="0" w:firstLine="0"/>
        <w:jc w:val="left"/>
        <w:rPr>
          <w:rFonts w:asciiTheme="majorHAnsi" w:hAnsiTheme="majorHAnsi" w:cstheme="majorHAnsi"/>
          <w:sz w:val="22"/>
        </w:rPr>
      </w:pPr>
      <w:r w:rsidRPr="005B2125">
        <w:rPr>
          <w:rFonts w:asciiTheme="majorHAnsi" w:hAnsiTheme="majorHAnsi" w:cstheme="majorHAnsi"/>
          <w:sz w:val="22"/>
        </w:rPr>
        <w:t xml:space="preserve">NIP </w:t>
      </w:r>
      <w:r w:rsidR="00F17B0C" w:rsidRPr="005B2125">
        <w:rPr>
          <w:rFonts w:asciiTheme="majorHAnsi" w:hAnsiTheme="majorHAnsi" w:cstheme="majorHAnsi"/>
          <w:sz w:val="22"/>
        </w:rPr>
        <w:t>7941543363</w:t>
      </w:r>
      <w:r w:rsidRPr="005B2125">
        <w:rPr>
          <w:rFonts w:asciiTheme="majorHAnsi" w:hAnsiTheme="majorHAnsi" w:cstheme="majorHAnsi"/>
          <w:sz w:val="22"/>
        </w:rPr>
        <w:t xml:space="preserve">, Regon </w:t>
      </w:r>
      <w:r w:rsidR="00F17B0C" w:rsidRPr="005B2125">
        <w:rPr>
          <w:rFonts w:asciiTheme="majorHAnsi" w:hAnsiTheme="majorHAnsi" w:cstheme="majorHAnsi"/>
          <w:sz w:val="22"/>
        </w:rPr>
        <w:t>040040422</w:t>
      </w:r>
    </w:p>
    <w:p w14:paraId="55A9CDB0" w14:textId="77777777" w:rsidR="00DF6794" w:rsidRPr="005B2125" w:rsidRDefault="00000000" w:rsidP="005B2125">
      <w:pPr>
        <w:spacing w:after="116" w:line="259" w:lineRule="auto"/>
        <w:ind w:left="0" w:firstLine="0"/>
        <w:jc w:val="left"/>
        <w:rPr>
          <w:rFonts w:asciiTheme="majorHAnsi" w:hAnsiTheme="majorHAnsi" w:cstheme="majorHAnsi"/>
          <w:sz w:val="22"/>
        </w:rPr>
      </w:pPr>
      <w:r w:rsidRPr="005B2125">
        <w:rPr>
          <w:rFonts w:asciiTheme="majorHAnsi" w:hAnsiTheme="majorHAnsi" w:cstheme="majorHAnsi"/>
          <w:sz w:val="22"/>
        </w:rPr>
        <w:t xml:space="preserve"> </w:t>
      </w:r>
    </w:p>
    <w:p w14:paraId="6E44BFF6" w14:textId="77777777" w:rsidR="00DF6794" w:rsidRPr="005B2125" w:rsidRDefault="00000000" w:rsidP="005B2125">
      <w:pPr>
        <w:numPr>
          <w:ilvl w:val="0"/>
          <w:numId w:val="1"/>
        </w:numPr>
        <w:spacing w:after="115" w:line="259" w:lineRule="auto"/>
        <w:ind w:left="0" w:firstLine="0"/>
        <w:rPr>
          <w:rFonts w:asciiTheme="majorHAnsi" w:hAnsiTheme="majorHAnsi" w:cstheme="majorHAnsi"/>
          <w:sz w:val="22"/>
        </w:rPr>
      </w:pPr>
      <w:r w:rsidRPr="005B2125">
        <w:rPr>
          <w:rFonts w:asciiTheme="majorHAnsi" w:hAnsiTheme="majorHAnsi" w:cstheme="majorHAnsi"/>
          <w:b/>
          <w:sz w:val="22"/>
        </w:rPr>
        <w:t xml:space="preserve">OSOBA DO KONTAKTU W SPRAWIE OGŁOSZENIA </w:t>
      </w:r>
    </w:p>
    <w:p w14:paraId="516A6AB7" w14:textId="77777777" w:rsidR="00431823" w:rsidRPr="005B2125" w:rsidRDefault="00000000" w:rsidP="005B2125">
      <w:pPr>
        <w:spacing w:after="1"/>
        <w:ind w:left="0" w:right="9" w:firstLine="0"/>
        <w:jc w:val="left"/>
        <w:rPr>
          <w:rFonts w:asciiTheme="majorHAnsi" w:hAnsiTheme="majorHAnsi" w:cstheme="majorHAnsi"/>
          <w:sz w:val="22"/>
        </w:rPr>
      </w:pPr>
      <w:r w:rsidRPr="005B2125">
        <w:rPr>
          <w:rFonts w:asciiTheme="majorHAnsi" w:hAnsiTheme="majorHAnsi" w:cstheme="majorHAnsi"/>
          <w:sz w:val="22"/>
        </w:rPr>
        <w:t xml:space="preserve">Ks. </w:t>
      </w:r>
      <w:r w:rsidR="00431823" w:rsidRPr="005B2125">
        <w:rPr>
          <w:rFonts w:asciiTheme="majorHAnsi" w:hAnsiTheme="majorHAnsi" w:cstheme="majorHAnsi"/>
          <w:sz w:val="22"/>
        </w:rPr>
        <w:t>Leszek Gruszecki</w:t>
      </w:r>
      <w:r w:rsidRPr="005B2125">
        <w:rPr>
          <w:rFonts w:asciiTheme="majorHAnsi" w:hAnsiTheme="majorHAnsi" w:cstheme="majorHAnsi"/>
          <w:sz w:val="22"/>
        </w:rPr>
        <w:t xml:space="preserve"> – Proboszcz</w:t>
      </w:r>
      <w:r w:rsidR="00431823" w:rsidRPr="005B2125">
        <w:rPr>
          <w:rFonts w:asciiTheme="majorHAnsi" w:hAnsiTheme="majorHAnsi" w:cstheme="majorHAnsi"/>
          <w:sz w:val="22"/>
        </w:rPr>
        <w:t xml:space="preserve"> P</w:t>
      </w:r>
      <w:r w:rsidRPr="005B2125">
        <w:rPr>
          <w:rFonts w:asciiTheme="majorHAnsi" w:hAnsiTheme="majorHAnsi" w:cstheme="majorHAnsi"/>
          <w:sz w:val="22"/>
        </w:rPr>
        <w:t xml:space="preserve">arafii </w:t>
      </w:r>
    </w:p>
    <w:p w14:paraId="59368EDF" w14:textId="4017B5C7" w:rsidR="00F17B0C" w:rsidRPr="005B2125" w:rsidRDefault="00F17B0C" w:rsidP="005B2125">
      <w:pPr>
        <w:spacing w:after="1"/>
        <w:ind w:left="0" w:right="9" w:firstLine="0"/>
        <w:jc w:val="left"/>
        <w:rPr>
          <w:rFonts w:asciiTheme="majorHAnsi" w:hAnsiTheme="majorHAnsi" w:cstheme="majorHAnsi"/>
          <w:sz w:val="22"/>
        </w:rPr>
      </w:pPr>
      <w:r w:rsidRPr="005B2125">
        <w:rPr>
          <w:rFonts w:asciiTheme="majorHAnsi" w:hAnsiTheme="majorHAnsi" w:cstheme="majorHAnsi"/>
          <w:sz w:val="22"/>
        </w:rPr>
        <w:t>Tel. 16 640 15 76</w:t>
      </w:r>
    </w:p>
    <w:p w14:paraId="5E853734" w14:textId="1B0E789F" w:rsidR="00DF6794" w:rsidRPr="005B2125" w:rsidRDefault="00000000" w:rsidP="005B2125">
      <w:pPr>
        <w:spacing w:after="1"/>
        <w:ind w:left="0" w:right="9" w:firstLine="0"/>
        <w:jc w:val="left"/>
        <w:rPr>
          <w:rFonts w:asciiTheme="majorHAnsi" w:hAnsiTheme="majorHAnsi" w:cstheme="majorHAnsi"/>
          <w:sz w:val="22"/>
        </w:rPr>
      </w:pPr>
      <w:r w:rsidRPr="005B2125">
        <w:rPr>
          <w:rFonts w:asciiTheme="majorHAnsi" w:hAnsiTheme="majorHAnsi" w:cstheme="majorHAnsi"/>
          <w:sz w:val="22"/>
        </w:rPr>
        <w:t xml:space="preserve">email: </w:t>
      </w:r>
      <w:r w:rsidR="00F17B0C" w:rsidRPr="005B2125">
        <w:rPr>
          <w:rFonts w:asciiTheme="majorHAnsi" w:hAnsiTheme="majorHAnsi" w:cstheme="majorHAnsi"/>
          <w:color w:val="0563C1"/>
          <w:sz w:val="22"/>
          <w:u w:val="single" w:color="0563C1"/>
        </w:rPr>
        <w:t>parafiasiennow@op.pl</w:t>
      </w:r>
      <w:r w:rsidRPr="005B2125">
        <w:rPr>
          <w:rFonts w:asciiTheme="majorHAnsi" w:hAnsiTheme="majorHAnsi" w:cstheme="majorHAnsi"/>
          <w:color w:val="0563C1"/>
          <w:sz w:val="22"/>
        </w:rPr>
        <w:t xml:space="preserve"> </w:t>
      </w:r>
    </w:p>
    <w:p w14:paraId="37A3A307" w14:textId="77777777" w:rsidR="00DF6794" w:rsidRPr="005B2125" w:rsidRDefault="00000000" w:rsidP="005B2125">
      <w:pPr>
        <w:spacing w:after="116" w:line="259" w:lineRule="auto"/>
        <w:ind w:left="0" w:firstLine="0"/>
        <w:jc w:val="left"/>
        <w:rPr>
          <w:rFonts w:asciiTheme="majorHAnsi" w:hAnsiTheme="majorHAnsi" w:cstheme="majorHAnsi"/>
          <w:sz w:val="22"/>
        </w:rPr>
      </w:pPr>
      <w:r w:rsidRPr="005B2125">
        <w:rPr>
          <w:rFonts w:asciiTheme="majorHAnsi" w:hAnsiTheme="majorHAnsi" w:cstheme="majorHAnsi"/>
          <w:sz w:val="22"/>
        </w:rPr>
        <w:t xml:space="preserve"> </w:t>
      </w:r>
    </w:p>
    <w:p w14:paraId="1BB214EB" w14:textId="77777777" w:rsidR="00DF6794" w:rsidRPr="005B2125" w:rsidRDefault="00000000" w:rsidP="005B2125">
      <w:pPr>
        <w:numPr>
          <w:ilvl w:val="0"/>
          <w:numId w:val="1"/>
        </w:numPr>
        <w:spacing w:after="115" w:line="259" w:lineRule="auto"/>
        <w:ind w:left="0" w:firstLine="0"/>
        <w:rPr>
          <w:rFonts w:asciiTheme="majorHAnsi" w:hAnsiTheme="majorHAnsi" w:cstheme="majorHAnsi"/>
          <w:sz w:val="22"/>
        </w:rPr>
      </w:pPr>
      <w:r w:rsidRPr="005B2125">
        <w:rPr>
          <w:rFonts w:asciiTheme="majorHAnsi" w:hAnsiTheme="majorHAnsi" w:cstheme="majorHAnsi"/>
          <w:b/>
          <w:sz w:val="22"/>
        </w:rPr>
        <w:t xml:space="preserve">CEL ZAMÓWIENIA </w:t>
      </w:r>
    </w:p>
    <w:p w14:paraId="78455CF8" w14:textId="6D738BE1" w:rsidR="002B587B" w:rsidRDefault="00000000" w:rsidP="002B587B">
      <w:pPr>
        <w:pStyle w:val="Akapitzlist"/>
        <w:numPr>
          <w:ilvl w:val="0"/>
          <w:numId w:val="38"/>
        </w:numPr>
        <w:rPr>
          <w:rFonts w:asciiTheme="majorHAnsi" w:hAnsiTheme="majorHAnsi" w:cstheme="majorHAnsi"/>
          <w:sz w:val="22"/>
        </w:rPr>
      </w:pPr>
      <w:r w:rsidRPr="002B587B">
        <w:rPr>
          <w:rFonts w:asciiTheme="majorHAnsi" w:hAnsiTheme="majorHAnsi" w:cstheme="majorHAnsi"/>
          <w:sz w:val="22"/>
        </w:rPr>
        <w:t xml:space="preserve">Przedmiotem zamówienia </w:t>
      </w:r>
      <w:r w:rsidR="00DD0AB8" w:rsidRPr="002B587B">
        <w:rPr>
          <w:rFonts w:asciiTheme="majorHAnsi" w:hAnsiTheme="majorHAnsi" w:cstheme="majorHAnsi"/>
          <w:sz w:val="22"/>
        </w:rPr>
        <w:t xml:space="preserve">są </w:t>
      </w:r>
      <w:r w:rsidRPr="002B587B">
        <w:rPr>
          <w:rFonts w:asciiTheme="majorHAnsi" w:hAnsiTheme="majorHAnsi" w:cstheme="majorHAnsi"/>
          <w:sz w:val="22"/>
        </w:rPr>
        <w:t xml:space="preserve"> </w:t>
      </w:r>
      <w:r w:rsidR="00DD0AB8" w:rsidRPr="002B587B">
        <w:rPr>
          <w:rFonts w:asciiTheme="majorHAnsi" w:hAnsiTheme="majorHAnsi" w:cstheme="majorHAnsi"/>
          <w:sz w:val="22"/>
        </w:rPr>
        <w:t xml:space="preserve">prace konserwatorskie zabytkowego kościoła parafialnego w Siennowie. </w:t>
      </w:r>
      <w:r w:rsidR="00EC61F0">
        <w:rPr>
          <w:rFonts w:asciiTheme="majorHAnsi" w:hAnsiTheme="majorHAnsi" w:cstheme="majorHAnsi"/>
          <w:sz w:val="22"/>
        </w:rPr>
        <w:br/>
      </w:r>
      <w:r w:rsidR="00DD0AB8" w:rsidRPr="002B587B">
        <w:rPr>
          <w:rFonts w:asciiTheme="majorHAnsi" w:hAnsiTheme="majorHAnsi" w:cstheme="majorHAnsi"/>
          <w:sz w:val="22"/>
        </w:rPr>
        <w:t xml:space="preserve">Kościół jest wpisany do rejestru zabytków pod poz. A-305 (05.12.2008 r.) Budynek jest usytuowany na działce nr </w:t>
      </w:r>
      <w:proofErr w:type="spellStart"/>
      <w:r w:rsidR="00DD0AB8" w:rsidRPr="002B587B">
        <w:rPr>
          <w:rFonts w:asciiTheme="majorHAnsi" w:hAnsiTheme="majorHAnsi" w:cstheme="majorHAnsi"/>
          <w:sz w:val="22"/>
        </w:rPr>
        <w:t>ewid</w:t>
      </w:r>
      <w:proofErr w:type="spellEnd"/>
      <w:r w:rsidR="00DD0AB8" w:rsidRPr="002B587B">
        <w:rPr>
          <w:rFonts w:asciiTheme="majorHAnsi" w:hAnsiTheme="majorHAnsi" w:cstheme="majorHAnsi"/>
          <w:sz w:val="22"/>
        </w:rPr>
        <w:t>. 669 w obrębie Siennów (gmina Zarzecze, powiat przeworski).</w:t>
      </w:r>
    </w:p>
    <w:p w14:paraId="4199AF7A" w14:textId="77777777" w:rsidR="002B587B" w:rsidRDefault="00DD0AB8" w:rsidP="002B587B">
      <w:pPr>
        <w:pStyle w:val="Akapitzlist"/>
        <w:numPr>
          <w:ilvl w:val="0"/>
          <w:numId w:val="38"/>
        </w:numPr>
        <w:rPr>
          <w:rFonts w:asciiTheme="majorHAnsi" w:hAnsiTheme="majorHAnsi" w:cstheme="majorHAnsi"/>
          <w:sz w:val="22"/>
        </w:rPr>
      </w:pPr>
      <w:r w:rsidRPr="002B587B">
        <w:rPr>
          <w:rFonts w:asciiTheme="majorHAnsi" w:hAnsiTheme="majorHAnsi" w:cstheme="majorHAnsi"/>
          <w:sz w:val="22"/>
        </w:rPr>
        <w:t xml:space="preserve">Prace konserwatorskie składają się z dziewięciu zadań: </w:t>
      </w:r>
    </w:p>
    <w:p w14:paraId="709A83D8" w14:textId="77777777" w:rsidR="002B587B" w:rsidRDefault="00DD0AB8" w:rsidP="002B587B">
      <w:pPr>
        <w:pStyle w:val="Akapitzlist"/>
        <w:numPr>
          <w:ilvl w:val="0"/>
          <w:numId w:val="39"/>
        </w:numPr>
        <w:rPr>
          <w:rFonts w:asciiTheme="majorHAnsi" w:hAnsiTheme="majorHAnsi" w:cstheme="majorHAnsi"/>
          <w:sz w:val="22"/>
        </w:rPr>
      </w:pPr>
      <w:r w:rsidRPr="002B587B">
        <w:rPr>
          <w:rFonts w:asciiTheme="majorHAnsi" w:hAnsiTheme="majorHAnsi" w:cstheme="majorHAnsi"/>
          <w:sz w:val="22"/>
        </w:rPr>
        <w:t xml:space="preserve">Przeprowadzenie prac badawczych przy poszczególnych elementach budynku, których efektem będzie uszczegółowienie zakresu zniszczeń obiektu. </w:t>
      </w:r>
    </w:p>
    <w:p w14:paraId="7AD90B3A" w14:textId="77777777" w:rsidR="002B587B" w:rsidRDefault="00DD0AB8" w:rsidP="002B587B">
      <w:pPr>
        <w:pStyle w:val="Akapitzlist"/>
        <w:numPr>
          <w:ilvl w:val="0"/>
          <w:numId w:val="39"/>
        </w:numPr>
        <w:rPr>
          <w:rFonts w:asciiTheme="majorHAnsi" w:hAnsiTheme="majorHAnsi" w:cstheme="majorHAnsi"/>
          <w:sz w:val="22"/>
        </w:rPr>
      </w:pPr>
      <w:r w:rsidRPr="002B587B">
        <w:rPr>
          <w:rFonts w:asciiTheme="majorHAnsi" w:hAnsiTheme="majorHAnsi" w:cstheme="majorHAnsi"/>
          <w:sz w:val="22"/>
        </w:rPr>
        <w:t>Rekonstrukcja kleszczy spinających dach nad kruchtą kościoła.</w:t>
      </w:r>
    </w:p>
    <w:p w14:paraId="13D3FCCF" w14:textId="77777777" w:rsidR="002B587B" w:rsidRDefault="00DD0AB8" w:rsidP="002B587B">
      <w:pPr>
        <w:pStyle w:val="Akapitzlist"/>
        <w:numPr>
          <w:ilvl w:val="0"/>
          <w:numId w:val="39"/>
        </w:numPr>
        <w:rPr>
          <w:rFonts w:asciiTheme="majorHAnsi" w:hAnsiTheme="majorHAnsi" w:cstheme="majorHAnsi"/>
          <w:sz w:val="22"/>
        </w:rPr>
      </w:pPr>
      <w:r w:rsidRPr="002B587B">
        <w:rPr>
          <w:rFonts w:asciiTheme="majorHAnsi" w:hAnsiTheme="majorHAnsi" w:cstheme="majorHAnsi"/>
          <w:sz w:val="22"/>
        </w:rPr>
        <w:t>Usunięcie betonowych wylewek i obmurowań; lekkie obniżenie terenu wokół kościoła; wykonanie drenu z przepuszczalnego materiału i odprowadzenie wody przynajmniej od strony stoku pagórka; wykonanie nawierzchni przepuszczalnej wokół kościoła.</w:t>
      </w:r>
    </w:p>
    <w:p w14:paraId="092345C3" w14:textId="77777777" w:rsidR="002B587B" w:rsidRDefault="00DD0AB8" w:rsidP="002B587B">
      <w:pPr>
        <w:pStyle w:val="Akapitzlist"/>
        <w:numPr>
          <w:ilvl w:val="0"/>
          <w:numId w:val="39"/>
        </w:numPr>
        <w:rPr>
          <w:rFonts w:asciiTheme="majorHAnsi" w:hAnsiTheme="majorHAnsi" w:cstheme="majorHAnsi"/>
          <w:sz w:val="22"/>
        </w:rPr>
      </w:pPr>
      <w:r w:rsidRPr="002B587B">
        <w:rPr>
          <w:rFonts w:asciiTheme="majorHAnsi" w:hAnsiTheme="majorHAnsi" w:cstheme="majorHAnsi"/>
          <w:sz w:val="22"/>
        </w:rPr>
        <w:t>Wymiana dębowej podwaliny, na której posadowione są ściany kościoła.</w:t>
      </w:r>
    </w:p>
    <w:p w14:paraId="490E58D5" w14:textId="77777777" w:rsidR="002B587B" w:rsidRDefault="00DD0AB8" w:rsidP="002B587B">
      <w:pPr>
        <w:pStyle w:val="Akapitzlist"/>
        <w:numPr>
          <w:ilvl w:val="0"/>
          <w:numId w:val="39"/>
        </w:numPr>
        <w:rPr>
          <w:rFonts w:asciiTheme="majorHAnsi" w:hAnsiTheme="majorHAnsi" w:cstheme="majorHAnsi"/>
          <w:sz w:val="22"/>
        </w:rPr>
      </w:pPr>
      <w:r w:rsidRPr="002B587B">
        <w:rPr>
          <w:rFonts w:asciiTheme="majorHAnsi" w:hAnsiTheme="majorHAnsi" w:cstheme="majorHAnsi"/>
          <w:sz w:val="22"/>
        </w:rPr>
        <w:t xml:space="preserve">Naprawa dachu wraz z elementami konstrukcyjnymi pod sygnaturką. </w:t>
      </w:r>
    </w:p>
    <w:p w14:paraId="08C9B19D" w14:textId="77777777" w:rsidR="002B587B" w:rsidRDefault="00DD0AB8" w:rsidP="002B587B">
      <w:pPr>
        <w:pStyle w:val="Akapitzlist"/>
        <w:numPr>
          <w:ilvl w:val="0"/>
          <w:numId w:val="39"/>
        </w:numPr>
        <w:rPr>
          <w:rFonts w:asciiTheme="majorHAnsi" w:hAnsiTheme="majorHAnsi" w:cstheme="majorHAnsi"/>
          <w:sz w:val="22"/>
        </w:rPr>
      </w:pPr>
      <w:r w:rsidRPr="002B587B">
        <w:rPr>
          <w:rFonts w:asciiTheme="majorHAnsi" w:hAnsiTheme="majorHAnsi" w:cstheme="majorHAnsi"/>
          <w:sz w:val="22"/>
        </w:rPr>
        <w:t>Konserwacja stolarki okiennej i drzwiowej - usunięcie starych powłok malarskich, flekowanie, uzupełnienie drewna zabezpieczanie.</w:t>
      </w:r>
    </w:p>
    <w:p w14:paraId="68325300" w14:textId="77777777" w:rsidR="002B587B" w:rsidRDefault="00DD0AB8" w:rsidP="002B587B">
      <w:pPr>
        <w:pStyle w:val="Akapitzlist"/>
        <w:numPr>
          <w:ilvl w:val="0"/>
          <w:numId w:val="39"/>
        </w:numPr>
        <w:rPr>
          <w:rFonts w:asciiTheme="majorHAnsi" w:hAnsiTheme="majorHAnsi" w:cstheme="majorHAnsi"/>
          <w:sz w:val="22"/>
        </w:rPr>
      </w:pPr>
      <w:r w:rsidRPr="002B587B">
        <w:rPr>
          <w:rFonts w:asciiTheme="majorHAnsi" w:hAnsiTheme="majorHAnsi" w:cstheme="majorHAnsi"/>
          <w:sz w:val="22"/>
        </w:rPr>
        <w:t>Murowana zakrystia - elewacje - ponieważ widoczne są na elewacjach zakrystii poważne uszkodzenia wywołane podsiąkaniem kapilarnym należy zabezpieczyć tą część kościoła przed dalszymi uszkodzeniami.</w:t>
      </w:r>
    </w:p>
    <w:p w14:paraId="49733984" w14:textId="77777777" w:rsidR="002B587B" w:rsidRDefault="00DD0AB8" w:rsidP="002B587B">
      <w:pPr>
        <w:pStyle w:val="Akapitzlist"/>
        <w:numPr>
          <w:ilvl w:val="0"/>
          <w:numId w:val="39"/>
        </w:numPr>
        <w:rPr>
          <w:rFonts w:asciiTheme="majorHAnsi" w:hAnsiTheme="majorHAnsi" w:cstheme="majorHAnsi"/>
          <w:sz w:val="22"/>
        </w:rPr>
      </w:pPr>
      <w:r w:rsidRPr="002B587B">
        <w:rPr>
          <w:rFonts w:asciiTheme="majorHAnsi" w:hAnsiTheme="majorHAnsi" w:cstheme="majorHAnsi"/>
          <w:sz w:val="22"/>
        </w:rPr>
        <w:lastRenderedPageBreak/>
        <w:t>Wnętrze zakrystii: usunięcie olejnych lamperii; usunięcie dolnych partii zmurszałych tynków; usunięcie wtórnych warstw malarskich ze ścian zakrystii; prace konserwatorsko-restauratorskich przy medalionach z portretami fundatorów. Wykonanie nowej sygnaturki na wzór obecnie istniejącej lecz z drewna krytej gontem i montaż na dachu kościoła.</w:t>
      </w:r>
    </w:p>
    <w:p w14:paraId="61A46B22" w14:textId="3D0A267C" w:rsidR="00DD0AB8" w:rsidRPr="002B587B" w:rsidRDefault="00DD0AB8" w:rsidP="002B587B">
      <w:pPr>
        <w:pStyle w:val="Akapitzlist"/>
        <w:numPr>
          <w:ilvl w:val="0"/>
          <w:numId w:val="39"/>
        </w:numPr>
        <w:rPr>
          <w:rFonts w:asciiTheme="majorHAnsi" w:hAnsiTheme="majorHAnsi" w:cstheme="majorHAnsi"/>
          <w:sz w:val="22"/>
        </w:rPr>
      </w:pPr>
      <w:r w:rsidRPr="002B587B">
        <w:rPr>
          <w:rFonts w:asciiTheme="majorHAnsi" w:hAnsiTheme="majorHAnsi" w:cstheme="majorHAnsi"/>
          <w:sz w:val="22"/>
        </w:rPr>
        <w:t>Prace konserwatorsko-restauratorskie przy malowidle na suficie nawy głównej kościoła.</w:t>
      </w:r>
    </w:p>
    <w:p w14:paraId="61DB6CBF" w14:textId="4D057709" w:rsidR="00DD0AB8" w:rsidRPr="005B2125" w:rsidRDefault="00000000" w:rsidP="005B2125">
      <w:pPr>
        <w:ind w:left="0" w:right="3435" w:firstLine="0"/>
        <w:rPr>
          <w:rFonts w:asciiTheme="majorHAnsi" w:hAnsiTheme="majorHAnsi" w:cstheme="majorHAnsi"/>
          <w:sz w:val="22"/>
        </w:rPr>
      </w:pPr>
      <w:r w:rsidRPr="005B2125">
        <w:rPr>
          <w:rFonts w:asciiTheme="majorHAnsi" w:hAnsiTheme="majorHAnsi" w:cstheme="majorHAnsi"/>
          <w:sz w:val="22"/>
        </w:rPr>
        <w:t xml:space="preserve">Lokalizacja obiektu: </w:t>
      </w:r>
      <w:r w:rsidR="00DD0AB8" w:rsidRPr="005B2125">
        <w:rPr>
          <w:rFonts w:asciiTheme="majorHAnsi" w:hAnsiTheme="majorHAnsi" w:cstheme="majorHAnsi"/>
          <w:sz w:val="22"/>
        </w:rPr>
        <w:t xml:space="preserve">Siennów 70, 37-205 Zarzecze </w:t>
      </w:r>
    </w:p>
    <w:p w14:paraId="62B2F79A" w14:textId="647247F4" w:rsidR="00DF6794" w:rsidRPr="005B2125" w:rsidRDefault="00000000" w:rsidP="002B587B">
      <w:pPr>
        <w:ind w:left="0" w:right="3435" w:firstLine="0"/>
        <w:rPr>
          <w:rFonts w:asciiTheme="majorHAnsi" w:hAnsiTheme="majorHAnsi" w:cstheme="majorHAnsi"/>
          <w:sz w:val="22"/>
        </w:rPr>
      </w:pPr>
      <w:r w:rsidRPr="005B2125">
        <w:rPr>
          <w:rFonts w:asciiTheme="majorHAnsi" w:hAnsiTheme="majorHAnsi" w:cstheme="majorHAnsi"/>
          <w:sz w:val="22"/>
        </w:rPr>
        <w:t xml:space="preserve">CPV: </w:t>
      </w:r>
      <w:r w:rsidRPr="00217199">
        <w:rPr>
          <w:rFonts w:asciiTheme="majorHAnsi" w:hAnsiTheme="majorHAnsi" w:cstheme="majorHAnsi"/>
          <w:sz w:val="22"/>
        </w:rPr>
        <w:t>45453000-7 Roboty</w:t>
      </w:r>
      <w:r w:rsidRPr="005B2125">
        <w:rPr>
          <w:rFonts w:asciiTheme="majorHAnsi" w:hAnsiTheme="majorHAnsi" w:cstheme="majorHAnsi"/>
          <w:sz w:val="22"/>
        </w:rPr>
        <w:t xml:space="preserve"> remontowe i renowacyjne </w:t>
      </w:r>
    </w:p>
    <w:p w14:paraId="06D1A903" w14:textId="436ED497" w:rsidR="00DF6794" w:rsidRPr="00217199" w:rsidRDefault="00000000" w:rsidP="005B2125">
      <w:pPr>
        <w:ind w:left="0" w:firstLine="0"/>
        <w:rPr>
          <w:rFonts w:asciiTheme="majorHAnsi" w:hAnsiTheme="majorHAnsi" w:cstheme="majorHAnsi"/>
          <w:sz w:val="22"/>
        </w:rPr>
      </w:pPr>
      <w:r w:rsidRPr="00217199">
        <w:rPr>
          <w:rFonts w:asciiTheme="majorHAnsi" w:hAnsiTheme="majorHAnsi" w:cstheme="majorHAnsi"/>
          <w:sz w:val="22"/>
        </w:rPr>
        <w:t xml:space="preserve">Szczegółowy opis przedmiotu zamówienia stanowiący opis zakresu robót będących przedmiotem inwestycji zawiera Załącznik </w:t>
      </w:r>
      <w:r w:rsidR="00217199" w:rsidRPr="00217199">
        <w:rPr>
          <w:rFonts w:asciiTheme="majorHAnsi" w:hAnsiTheme="majorHAnsi" w:cstheme="majorHAnsi"/>
          <w:sz w:val="22"/>
        </w:rPr>
        <w:t>pn. „Program prac konserwatorskich”</w:t>
      </w:r>
      <w:r w:rsidRPr="00217199">
        <w:rPr>
          <w:rFonts w:asciiTheme="majorHAnsi" w:hAnsiTheme="majorHAnsi" w:cstheme="majorHAnsi"/>
          <w:sz w:val="22"/>
        </w:rPr>
        <w:t xml:space="preserve">. </w:t>
      </w:r>
    </w:p>
    <w:p w14:paraId="344D984E" w14:textId="77777777" w:rsidR="00DF6794" w:rsidRPr="005B2125" w:rsidRDefault="00000000" w:rsidP="005B2125">
      <w:pPr>
        <w:spacing w:after="116" w:line="259" w:lineRule="auto"/>
        <w:ind w:left="0" w:firstLine="0"/>
        <w:jc w:val="left"/>
        <w:rPr>
          <w:rFonts w:asciiTheme="majorHAnsi" w:hAnsiTheme="majorHAnsi" w:cstheme="majorHAnsi"/>
          <w:sz w:val="22"/>
        </w:rPr>
      </w:pPr>
      <w:r w:rsidRPr="005B2125">
        <w:rPr>
          <w:rFonts w:asciiTheme="majorHAnsi" w:hAnsiTheme="majorHAnsi" w:cstheme="majorHAnsi"/>
          <w:sz w:val="22"/>
        </w:rPr>
        <w:t xml:space="preserve"> </w:t>
      </w:r>
    </w:p>
    <w:p w14:paraId="1FD8B55D" w14:textId="77777777" w:rsidR="00DF6794" w:rsidRPr="005B2125" w:rsidRDefault="00000000" w:rsidP="005B2125">
      <w:pPr>
        <w:numPr>
          <w:ilvl w:val="0"/>
          <w:numId w:val="1"/>
        </w:numPr>
        <w:spacing w:after="115" w:line="259" w:lineRule="auto"/>
        <w:ind w:left="0" w:firstLine="0"/>
        <w:rPr>
          <w:rFonts w:asciiTheme="majorHAnsi" w:hAnsiTheme="majorHAnsi" w:cstheme="majorHAnsi"/>
          <w:sz w:val="22"/>
        </w:rPr>
      </w:pPr>
      <w:r w:rsidRPr="005B2125">
        <w:rPr>
          <w:rFonts w:asciiTheme="majorHAnsi" w:hAnsiTheme="majorHAnsi" w:cstheme="majorHAnsi"/>
          <w:b/>
          <w:sz w:val="22"/>
        </w:rPr>
        <w:t xml:space="preserve">SPOSÓB I MIEJSCE PUBLIKACJI ZAMÓWIENIA </w:t>
      </w:r>
    </w:p>
    <w:p w14:paraId="4D3FCAC4" w14:textId="058C7DDC" w:rsidR="00103CDD" w:rsidRPr="005B2125" w:rsidRDefault="00000000" w:rsidP="005B2125">
      <w:pPr>
        <w:spacing w:after="0" w:line="358" w:lineRule="auto"/>
        <w:ind w:left="0" w:firstLine="0"/>
        <w:rPr>
          <w:rFonts w:asciiTheme="majorHAnsi" w:hAnsiTheme="majorHAnsi" w:cstheme="majorHAnsi"/>
          <w:sz w:val="22"/>
        </w:rPr>
      </w:pPr>
      <w:r w:rsidRPr="005B2125">
        <w:rPr>
          <w:rFonts w:asciiTheme="majorHAnsi" w:hAnsiTheme="majorHAnsi" w:cstheme="majorHAnsi"/>
          <w:sz w:val="22"/>
        </w:rPr>
        <w:t>Upublicznienie zapytania ofertowego poprzez umieszczenie zapytania wraz z załącznikami</w:t>
      </w:r>
      <w:r w:rsidR="00103CDD" w:rsidRPr="005B2125">
        <w:rPr>
          <w:rFonts w:asciiTheme="majorHAnsi" w:hAnsiTheme="majorHAnsi" w:cstheme="majorHAnsi"/>
          <w:sz w:val="22"/>
        </w:rPr>
        <w:t xml:space="preserve"> na stronach internetowych:</w:t>
      </w:r>
    </w:p>
    <w:p w14:paraId="691A619A" w14:textId="4FD53D7A" w:rsidR="00103CDD" w:rsidRPr="005B2125" w:rsidRDefault="00000000" w:rsidP="005B2125">
      <w:pPr>
        <w:pStyle w:val="Akapitzlist"/>
        <w:numPr>
          <w:ilvl w:val="0"/>
          <w:numId w:val="36"/>
        </w:numPr>
        <w:spacing w:after="0" w:line="358" w:lineRule="auto"/>
        <w:ind w:left="0" w:firstLine="0"/>
        <w:rPr>
          <w:rFonts w:asciiTheme="majorHAnsi" w:hAnsiTheme="majorHAnsi" w:cstheme="majorHAnsi"/>
          <w:sz w:val="22"/>
        </w:rPr>
      </w:pPr>
      <w:r w:rsidRPr="005B2125">
        <w:rPr>
          <w:rFonts w:asciiTheme="majorHAnsi" w:hAnsiTheme="majorHAnsi" w:cstheme="majorHAnsi"/>
          <w:sz w:val="22"/>
        </w:rPr>
        <w:t xml:space="preserve">na stronie </w:t>
      </w:r>
      <w:r w:rsidR="00DD0AB8" w:rsidRPr="005B2125">
        <w:rPr>
          <w:rFonts w:asciiTheme="majorHAnsi" w:hAnsiTheme="majorHAnsi" w:cstheme="majorHAnsi"/>
          <w:sz w:val="22"/>
        </w:rPr>
        <w:t xml:space="preserve">Beneficjenta – Parafii Rzymskokatolickiej p.w. Wszystkich Świętych w Siennowie </w:t>
      </w:r>
      <w:hyperlink r:id="rId7" w:history="1">
        <w:r w:rsidR="00103CDD" w:rsidRPr="005B2125">
          <w:rPr>
            <w:rStyle w:val="Hipercze"/>
            <w:rFonts w:asciiTheme="majorHAnsi" w:hAnsiTheme="majorHAnsi" w:cstheme="majorHAnsi"/>
            <w:sz w:val="22"/>
          </w:rPr>
          <w:t>https://siennow.przemyska.pl/</w:t>
        </w:r>
      </w:hyperlink>
      <w:r w:rsidR="00103CDD" w:rsidRPr="005B2125">
        <w:rPr>
          <w:rFonts w:asciiTheme="majorHAnsi" w:hAnsiTheme="majorHAnsi" w:cstheme="majorHAnsi"/>
          <w:sz w:val="22"/>
        </w:rPr>
        <w:t xml:space="preserve"> </w:t>
      </w:r>
    </w:p>
    <w:p w14:paraId="73879EB1" w14:textId="77777777" w:rsidR="00103CDD" w:rsidRPr="005B2125" w:rsidRDefault="00103CDD" w:rsidP="005B2125">
      <w:pPr>
        <w:pStyle w:val="Akapitzlist"/>
        <w:numPr>
          <w:ilvl w:val="0"/>
          <w:numId w:val="36"/>
        </w:numPr>
        <w:spacing w:after="0" w:line="358" w:lineRule="auto"/>
        <w:ind w:left="0" w:firstLine="0"/>
        <w:rPr>
          <w:rFonts w:asciiTheme="majorHAnsi" w:hAnsiTheme="majorHAnsi" w:cstheme="majorHAnsi"/>
          <w:sz w:val="22"/>
        </w:rPr>
      </w:pPr>
      <w:r w:rsidRPr="005B2125">
        <w:rPr>
          <w:rFonts w:asciiTheme="majorHAnsi" w:hAnsiTheme="majorHAnsi" w:cstheme="majorHAnsi"/>
          <w:sz w:val="22"/>
        </w:rPr>
        <w:t>na stronie  Wnioskodawcy – Gminy Zarzecze</w:t>
      </w:r>
    </w:p>
    <w:p w14:paraId="1C63BE1D" w14:textId="5EB9F6A0" w:rsidR="00DD0AB8" w:rsidRPr="005B2125" w:rsidRDefault="00000000" w:rsidP="005B2125">
      <w:pPr>
        <w:pStyle w:val="Akapitzlist"/>
        <w:spacing w:after="0" w:line="358" w:lineRule="auto"/>
        <w:ind w:left="0" w:firstLine="0"/>
        <w:rPr>
          <w:rFonts w:asciiTheme="majorHAnsi" w:hAnsiTheme="majorHAnsi" w:cstheme="majorHAnsi"/>
          <w:sz w:val="22"/>
        </w:rPr>
      </w:pPr>
      <w:hyperlink r:id="rId8" w:history="1">
        <w:r w:rsidR="00103CDD" w:rsidRPr="005B2125">
          <w:rPr>
            <w:rStyle w:val="Hipercze"/>
            <w:rFonts w:asciiTheme="majorHAnsi" w:hAnsiTheme="majorHAnsi" w:cstheme="majorHAnsi"/>
            <w:sz w:val="22"/>
          </w:rPr>
          <w:t>www.gminazarzecze.pl</w:t>
        </w:r>
      </w:hyperlink>
      <w:r w:rsidR="00103CDD" w:rsidRPr="005B2125">
        <w:rPr>
          <w:rFonts w:asciiTheme="majorHAnsi" w:hAnsiTheme="majorHAnsi" w:cstheme="majorHAnsi"/>
          <w:sz w:val="22"/>
        </w:rPr>
        <w:t xml:space="preserve"> </w:t>
      </w:r>
    </w:p>
    <w:p w14:paraId="40399BCE" w14:textId="3DB9E9BB" w:rsidR="00DF6794" w:rsidRPr="005B2125" w:rsidRDefault="00DF6794" w:rsidP="005B2125">
      <w:pPr>
        <w:spacing w:after="116" w:line="259" w:lineRule="auto"/>
        <w:ind w:left="0" w:firstLine="0"/>
        <w:jc w:val="left"/>
        <w:rPr>
          <w:rFonts w:asciiTheme="majorHAnsi" w:hAnsiTheme="majorHAnsi" w:cstheme="majorHAnsi"/>
          <w:sz w:val="22"/>
        </w:rPr>
      </w:pPr>
    </w:p>
    <w:p w14:paraId="4CD615DE" w14:textId="77777777" w:rsidR="002B587B" w:rsidRPr="002B587B" w:rsidRDefault="00000000" w:rsidP="002B587B">
      <w:pPr>
        <w:numPr>
          <w:ilvl w:val="0"/>
          <w:numId w:val="1"/>
        </w:numPr>
        <w:spacing w:after="115" w:line="259" w:lineRule="auto"/>
        <w:ind w:left="0"/>
        <w:rPr>
          <w:rFonts w:asciiTheme="majorHAnsi" w:hAnsiTheme="majorHAnsi" w:cstheme="majorHAnsi"/>
          <w:sz w:val="22"/>
        </w:rPr>
      </w:pPr>
      <w:r w:rsidRPr="005B2125">
        <w:rPr>
          <w:rFonts w:asciiTheme="majorHAnsi" w:hAnsiTheme="majorHAnsi" w:cstheme="majorHAnsi"/>
          <w:b/>
          <w:sz w:val="22"/>
        </w:rPr>
        <w:t xml:space="preserve">TRYB UDZIELENIA ZAMÓWIENIA </w:t>
      </w:r>
    </w:p>
    <w:p w14:paraId="11FED59D" w14:textId="51A201C5" w:rsidR="002B587B" w:rsidRDefault="00103CDD" w:rsidP="002B587B">
      <w:pPr>
        <w:pStyle w:val="Akapitzlist"/>
        <w:numPr>
          <w:ilvl w:val="0"/>
          <w:numId w:val="41"/>
        </w:numPr>
        <w:ind w:right="9"/>
        <w:rPr>
          <w:rFonts w:asciiTheme="majorHAnsi" w:hAnsiTheme="majorHAnsi" w:cstheme="majorHAnsi"/>
          <w:sz w:val="22"/>
        </w:rPr>
      </w:pPr>
      <w:r w:rsidRPr="002B587B">
        <w:rPr>
          <w:rFonts w:asciiTheme="majorHAnsi" w:hAnsiTheme="majorHAnsi" w:cstheme="majorHAnsi"/>
          <w:sz w:val="22"/>
        </w:rPr>
        <w:t xml:space="preserve">Postępowanie prowadzone jest w sposób konkurencyjny i transparentny, w szczególności z uwzględnieniem </w:t>
      </w:r>
      <w:r w:rsidR="00A37CAD">
        <w:rPr>
          <w:rFonts w:asciiTheme="majorHAnsi" w:hAnsiTheme="majorHAnsi" w:cstheme="majorHAnsi"/>
          <w:sz w:val="22"/>
        </w:rPr>
        <w:br/>
      </w:r>
      <w:r w:rsidRPr="002B587B">
        <w:rPr>
          <w:rFonts w:asciiTheme="majorHAnsi" w:hAnsiTheme="majorHAnsi" w:cstheme="majorHAnsi"/>
          <w:sz w:val="22"/>
        </w:rPr>
        <w:t xml:space="preserve">§ 8 ust. 6 Regulaminu Naboru Wniosków o Dofinansowanie z Rządowego Programu Odbudowy Zabytków. </w:t>
      </w:r>
    </w:p>
    <w:p w14:paraId="017B959E" w14:textId="4F2AD581" w:rsidR="002B587B" w:rsidRDefault="00000000" w:rsidP="002B587B">
      <w:pPr>
        <w:pStyle w:val="Akapitzlist"/>
        <w:numPr>
          <w:ilvl w:val="0"/>
          <w:numId w:val="41"/>
        </w:numPr>
        <w:ind w:right="9"/>
        <w:rPr>
          <w:rFonts w:asciiTheme="majorHAnsi" w:hAnsiTheme="majorHAnsi" w:cstheme="majorHAnsi"/>
          <w:sz w:val="22"/>
        </w:rPr>
      </w:pPr>
      <w:r w:rsidRPr="002B587B">
        <w:rPr>
          <w:rFonts w:asciiTheme="majorHAnsi" w:hAnsiTheme="majorHAnsi" w:cstheme="majorHAnsi"/>
          <w:sz w:val="22"/>
        </w:rPr>
        <w:t xml:space="preserve">Do niniejszego zaproszenia do składania ofert nie stosuje się Ustawy z dnia 11 września 2019 r. Prawo zamówień publicznych (Dz. U. z 2023 r. poz. 1605 z </w:t>
      </w:r>
      <w:proofErr w:type="spellStart"/>
      <w:r w:rsidRPr="002B587B">
        <w:rPr>
          <w:rFonts w:asciiTheme="majorHAnsi" w:hAnsiTheme="majorHAnsi" w:cstheme="majorHAnsi"/>
          <w:sz w:val="22"/>
        </w:rPr>
        <w:t>późn</w:t>
      </w:r>
      <w:proofErr w:type="spellEnd"/>
      <w:r w:rsidRPr="002B587B">
        <w:rPr>
          <w:rFonts w:asciiTheme="majorHAnsi" w:hAnsiTheme="majorHAnsi" w:cstheme="majorHAnsi"/>
          <w:sz w:val="22"/>
        </w:rPr>
        <w:t xml:space="preserve">. zm.). </w:t>
      </w:r>
    </w:p>
    <w:p w14:paraId="2AB1360C" w14:textId="77777777" w:rsidR="002B587B" w:rsidRDefault="00000000" w:rsidP="002B587B">
      <w:pPr>
        <w:pStyle w:val="Akapitzlist"/>
        <w:numPr>
          <w:ilvl w:val="0"/>
          <w:numId w:val="41"/>
        </w:numPr>
        <w:ind w:right="9"/>
        <w:rPr>
          <w:rFonts w:asciiTheme="majorHAnsi" w:hAnsiTheme="majorHAnsi" w:cstheme="majorHAnsi"/>
          <w:sz w:val="22"/>
        </w:rPr>
      </w:pPr>
      <w:r w:rsidRPr="002B587B">
        <w:rPr>
          <w:rFonts w:asciiTheme="majorHAnsi" w:hAnsiTheme="majorHAnsi" w:cstheme="majorHAnsi"/>
          <w:sz w:val="22"/>
        </w:rPr>
        <w:t xml:space="preserve">Dane osobowe przekazane Zamawiającemu w toku prowadzenie postępowania będą przetwarzane zgodnie </w:t>
      </w:r>
      <w:r w:rsidR="002B587B">
        <w:rPr>
          <w:rFonts w:asciiTheme="majorHAnsi" w:hAnsiTheme="majorHAnsi" w:cstheme="majorHAnsi"/>
          <w:sz w:val="22"/>
        </w:rPr>
        <w:br/>
      </w:r>
      <w:r w:rsidRPr="002B587B">
        <w:rPr>
          <w:rFonts w:asciiTheme="majorHAnsi" w:hAnsiTheme="majorHAnsi" w:cstheme="majorHAnsi"/>
          <w:sz w:val="22"/>
        </w:rPr>
        <w:t xml:space="preserve">z regulacjami rozporządzenia Parlamentu Europejskiego i Rady (UE) 2016/679 z dnia 27 kwietnia 2016 r. </w:t>
      </w:r>
      <w:r w:rsidR="002B587B">
        <w:rPr>
          <w:rFonts w:asciiTheme="majorHAnsi" w:hAnsiTheme="majorHAnsi" w:cstheme="majorHAnsi"/>
          <w:sz w:val="22"/>
        </w:rPr>
        <w:br/>
      </w:r>
      <w:r w:rsidRPr="002B587B">
        <w:rPr>
          <w:rFonts w:asciiTheme="majorHAnsi" w:hAnsiTheme="majorHAnsi" w:cstheme="majorHAnsi"/>
          <w:sz w:val="22"/>
        </w:rPr>
        <w:t xml:space="preserve">w sprawie ochrony osób fizycznych w związku z przetwarzaniem danych osobowych i w sprawie swobodnego przepływu takich danych oraz uchylenia dyrektywy 95/46/WE (ogólne rozporządzenie o ochronie danych) </w:t>
      </w:r>
      <w:r w:rsidR="002B587B">
        <w:rPr>
          <w:rFonts w:asciiTheme="majorHAnsi" w:hAnsiTheme="majorHAnsi" w:cstheme="majorHAnsi"/>
          <w:sz w:val="22"/>
        </w:rPr>
        <w:br/>
      </w:r>
      <w:r w:rsidRPr="002B587B">
        <w:rPr>
          <w:rFonts w:asciiTheme="majorHAnsi" w:hAnsiTheme="majorHAnsi" w:cstheme="majorHAnsi"/>
          <w:sz w:val="22"/>
        </w:rPr>
        <w:t xml:space="preserve">(Dz. Urz. UE L 119 z 04.05.2016, str. 1) (dalej Rozporządzenie RODO stanowiące załącznik do niniejszego zapytania ofertowego. </w:t>
      </w:r>
    </w:p>
    <w:p w14:paraId="6E5BF265" w14:textId="473C8F79" w:rsidR="00DF6794" w:rsidRPr="002B587B" w:rsidRDefault="00000000" w:rsidP="002B587B">
      <w:pPr>
        <w:pStyle w:val="Akapitzlist"/>
        <w:numPr>
          <w:ilvl w:val="0"/>
          <w:numId w:val="41"/>
        </w:numPr>
        <w:ind w:right="9"/>
        <w:rPr>
          <w:rFonts w:asciiTheme="majorHAnsi" w:hAnsiTheme="majorHAnsi" w:cstheme="majorHAnsi"/>
          <w:sz w:val="22"/>
        </w:rPr>
      </w:pPr>
      <w:r w:rsidRPr="002B587B">
        <w:rPr>
          <w:rFonts w:asciiTheme="majorHAnsi" w:hAnsiTheme="majorHAnsi" w:cstheme="majorHAnsi"/>
          <w:sz w:val="22"/>
        </w:rPr>
        <w:t xml:space="preserve">W sprawach nieuregulowanych zastosowanie znajdują bezwzględnie obowiązujące przepisy prawa </w:t>
      </w:r>
      <w:r w:rsidR="002B587B">
        <w:rPr>
          <w:rFonts w:asciiTheme="majorHAnsi" w:hAnsiTheme="majorHAnsi" w:cstheme="majorHAnsi"/>
          <w:sz w:val="22"/>
        </w:rPr>
        <w:br/>
      </w:r>
      <w:r w:rsidRPr="002B587B">
        <w:rPr>
          <w:rFonts w:asciiTheme="majorHAnsi" w:hAnsiTheme="majorHAnsi" w:cstheme="majorHAnsi"/>
          <w:sz w:val="22"/>
        </w:rPr>
        <w:t>w szczególności ustawy z dnia 23 kwietnia 1964 r. Kodeks cywilny (</w:t>
      </w:r>
      <w:proofErr w:type="spellStart"/>
      <w:r w:rsidRPr="002B587B">
        <w:rPr>
          <w:rFonts w:asciiTheme="majorHAnsi" w:hAnsiTheme="majorHAnsi" w:cstheme="majorHAnsi"/>
          <w:sz w:val="22"/>
        </w:rPr>
        <w:t>t.j</w:t>
      </w:r>
      <w:proofErr w:type="spellEnd"/>
      <w:r w:rsidRPr="002B587B">
        <w:rPr>
          <w:rFonts w:asciiTheme="majorHAnsi" w:hAnsiTheme="majorHAnsi" w:cstheme="majorHAnsi"/>
          <w:sz w:val="22"/>
        </w:rPr>
        <w:t xml:space="preserve">. Dz.U. z 2023 r. poz. 1610 z </w:t>
      </w:r>
      <w:proofErr w:type="spellStart"/>
      <w:r w:rsidRPr="002B587B">
        <w:rPr>
          <w:rFonts w:asciiTheme="majorHAnsi" w:hAnsiTheme="majorHAnsi" w:cstheme="majorHAnsi"/>
          <w:sz w:val="22"/>
        </w:rPr>
        <w:t>póź</w:t>
      </w:r>
      <w:proofErr w:type="spellEnd"/>
      <w:r w:rsidRPr="002B587B">
        <w:rPr>
          <w:rFonts w:asciiTheme="majorHAnsi" w:hAnsiTheme="majorHAnsi" w:cstheme="majorHAnsi"/>
          <w:sz w:val="22"/>
        </w:rPr>
        <w:t xml:space="preserve">. zm.) </w:t>
      </w:r>
      <w:r w:rsidR="002B587B">
        <w:rPr>
          <w:rFonts w:asciiTheme="majorHAnsi" w:hAnsiTheme="majorHAnsi" w:cstheme="majorHAnsi"/>
          <w:sz w:val="22"/>
        </w:rPr>
        <w:br/>
      </w:r>
      <w:r w:rsidRPr="002B587B">
        <w:rPr>
          <w:rFonts w:asciiTheme="majorHAnsi" w:hAnsiTheme="majorHAnsi" w:cstheme="majorHAnsi"/>
          <w:sz w:val="22"/>
        </w:rPr>
        <w:t>i Prawo budowlane (Dz.U. z 202</w:t>
      </w:r>
      <w:r w:rsidR="00A37CAD">
        <w:rPr>
          <w:rFonts w:asciiTheme="majorHAnsi" w:hAnsiTheme="majorHAnsi" w:cstheme="majorHAnsi"/>
          <w:sz w:val="22"/>
        </w:rPr>
        <w:t>4</w:t>
      </w:r>
      <w:r w:rsidRPr="002B587B">
        <w:rPr>
          <w:rFonts w:asciiTheme="majorHAnsi" w:hAnsiTheme="majorHAnsi" w:cstheme="majorHAnsi"/>
          <w:sz w:val="22"/>
        </w:rPr>
        <w:t xml:space="preserve"> r. poz. </w:t>
      </w:r>
      <w:r w:rsidR="00A37CAD">
        <w:rPr>
          <w:rFonts w:asciiTheme="majorHAnsi" w:hAnsiTheme="majorHAnsi" w:cstheme="majorHAnsi"/>
          <w:sz w:val="22"/>
        </w:rPr>
        <w:t xml:space="preserve">725 </w:t>
      </w:r>
      <w:r w:rsidRPr="002B587B">
        <w:rPr>
          <w:rFonts w:asciiTheme="majorHAnsi" w:hAnsiTheme="majorHAnsi" w:cstheme="majorHAnsi"/>
          <w:sz w:val="22"/>
        </w:rPr>
        <w:t xml:space="preserve">z </w:t>
      </w:r>
      <w:proofErr w:type="spellStart"/>
      <w:r w:rsidRPr="002B587B">
        <w:rPr>
          <w:rFonts w:asciiTheme="majorHAnsi" w:hAnsiTheme="majorHAnsi" w:cstheme="majorHAnsi"/>
          <w:sz w:val="22"/>
        </w:rPr>
        <w:t>późn</w:t>
      </w:r>
      <w:proofErr w:type="spellEnd"/>
      <w:r w:rsidRPr="002B587B">
        <w:rPr>
          <w:rFonts w:asciiTheme="majorHAnsi" w:hAnsiTheme="majorHAnsi" w:cstheme="majorHAnsi"/>
          <w:sz w:val="22"/>
        </w:rPr>
        <w:t xml:space="preserve">. zm.). </w:t>
      </w:r>
    </w:p>
    <w:p w14:paraId="586F0686" w14:textId="77777777" w:rsidR="00DF6794" w:rsidRDefault="00000000" w:rsidP="005B2125">
      <w:pPr>
        <w:spacing w:after="116" w:line="259" w:lineRule="auto"/>
        <w:ind w:left="0" w:firstLine="0"/>
        <w:jc w:val="left"/>
        <w:rPr>
          <w:rFonts w:asciiTheme="majorHAnsi" w:hAnsiTheme="majorHAnsi" w:cstheme="majorHAnsi"/>
          <w:sz w:val="22"/>
        </w:rPr>
      </w:pPr>
      <w:r w:rsidRPr="005B2125">
        <w:rPr>
          <w:rFonts w:asciiTheme="majorHAnsi" w:hAnsiTheme="majorHAnsi" w:cstheme="majorHAnsi"/>
          <w:sz w:val="22"/>
        </w:rPr>
        <w:t xml:space="preserve"> </w:t>
      </w:r>
    </w:p>
    <w:p w14:paraId="731342C9" w14:textId="77777777" w:rsidR="00E87CE1" w:rsidRPr="005B2125" w:rsidRDefault="00E87CE1" w:rsidP="005B2125">
      <w:pPr>
        <w:spacing w:after="116" w:line="259" w:lineRule="auto"/>
        <w:ind w:left="0" w:firstLine="0"/>
        <w:jc w:val="left"/>
        <w:rPr>
          <w:rFonts w:asciiTheme="majorHAnsi" w:hAnsiTheme="majorHAnsi" w:cstheme="majorHAnsi"/>
          <w:sz w:val="22"/>
        </w:rPr>
      </w:pPr>
    </w:p>
    <w:p w14:paraId="365A2A02" w14:textId="18220A1D" w:rsidR="00DF6794" w:rsidRPr="005B2125" w:rsidRDefault="00000000" w:rsidP="002B587B">
      <w:pPr>
        <w:numPr>
          <w:ilvl w:val="0"/>
          <w:numId w:val="1"/>
        </w:numPr>
        <w:spacing w:after="115" w:line="259" w:lineRule="auto"/>
        <w:ind w:left="0"/>
        <w:rPr>
          <w:rFonts w:asciiTheme="majorHAnsi" w:hAnsiTheme="majorHAnsi" w:cstheme="majorHAnsi"/>
          <w:sz w:val="22"/>
        </w:rPr>
      </w:pPr>
      <w:r w:rsidRPr="005B2125">
        <w:rPr>
          <w:rFonts w:asciiTheme="majorHAnsi" w:hAnsiTheme="majorHAnsi" w:cstheme="majorHAnsi"/>
          <w:b/>
          <w:sz w:val="22"/>
        </w:rPr>
        <w:lastRenderedPageBreak/>
        <w:t xml:space="preserve">PRZEDMIOT ZAMÓWIENIA </w:t>
      </w:r>
    </w:p>
    <w:p w14:paraId="5FABCD5E" w14:textId="69CD2014" w:rsidR="002B587B" w:rsidRPr="002B587B" w:rsidRDefault="00000000" w:rsidP="002B587B">
      <w:pPr>
        <w:pStyle w:val="Akapitzlist"/>
        <w:numPr>
          <w:ilvl w:val="0"/>
          <w:numId w:val="43"/>
        </w:numPr>
        <w:ind w:right="9"/>
        <w:rPr>
          <w:rFonts w:asciiTheme="majorHAnsi" w:hAnsiTheme="majorHAnsi" w:cstheme="majorHAnsi"/>
          <w:sz w:val="22"/>
        </w:rPr>
      </w:pPr>
      <w:r w:rsidRPr="002B587B">
        <w:rPr>
          <w:rFonts w:asciiTheme="majorHAnsi" w:hAnsiTheme="majorHAnsi" w:cstheme="majorHAnsi"/>
          <w:sz w:val="22"/>
        </w:rPr>
        <w:t xml:space="preserve">Przedmiotem zamówienia jest wykonanie robót budowlanych i prac konserwatorskich w ramach inwestycji pn. </w:t>
      </w:r>
      <w:r w:rsidR="00A74A61">
        <w:rPr>
          <w:rFonts w:asciiTheme="majorHAnsi" w:hAnsiTheme="majorHAnsi" w:cstheme="majorHAnsi"/>
          <w:sz w:val="22"/>
        </w:rPr>
        <w:t>„</w:t>
      </w:r>
      <w:r w:rsidR="00103CDD" w:rsidRPr="002B587B">
        <w:rPr>
          <w:rFonts w:asciiTheme="majorHAnsi" w:hAnsiTheme="majorHAnsi" w:cstheme="majorHAnsi"/>
          <w:b/>
          <w:i/>
          <w:sz w:val="22"/>
        </w:rPr>
        <w:t>Prace konserwatorskie kościoła w Siennowie</w:t>
      </w:r>
      <w:r w:rsidRPr="002B587B">
        <w:rPr>
          <w:rFonts w:asciiTheme="majorHAnsi" w:hAnsiTheme="majorHAnsi" w:cstheme="majorHAnsi"/>
          <w:b/>
          <w:i/>
          <w:sz w:val="22"/>
        </w:rPr>
        <w:t>”.</w:t>
      </w:r>
      <w:r w:rsidRPr="002B587B">
        <w:rPr>
          <w:rFonts w:asciiTheme="majorHAnsi" w:hAnsiTheme="majorHAnsi" w:cstheme="majorHAnsi"/>
          <w:b/>
          <w:sz w:val="22"/>
        </w:rPr>
        <w:t xml:space="preserve"> </w:t>
      </w:r>
    </w:p>
    <w:p w14:paraId="7360969E" w14:textId="3F3497AE" w:rsidR="00DF6794" w:rsidRPr="002B587B" w:rsidRDefault="00000000" w:rsidP="002B587B">
      <w:pPr>
        <w:pStyle w:val="Akapitzlist"/>
        <w:numPr>
          <w:ilvl w:val="0"/>
          <w:numId w:val="43"/>
        </w:numPr>
        <w:ind w:right="9"/>
        <w:rPr>
          <w:rFonts w:asciiTheme="majorHAnsi" w:hAnsiTheme="majorHAnsi" w:cstheme="majorHAnsi"/>
          <w:sz w:val="22"/>
        </w:rPr>
      </w:pPr>
      <w:r w:rsidRPr="002B587B">
        <w:rPr>
          <w:rFonts w:asciiTheme="majorHAnsi" w:hAnsiTheme="majorHAnsi" w:cstheme="majorHAnsi"/>
          <w:sz w:val="22"/>
        </w:rPr>
        <w:t xml:space="preserve">Prace w zakresie niniejszego zapytania ofertowego obejmują w szczególności: </w:t>
      </w:r>
    </w:p>
    <w:p w14:paraId="54A74B34" w14:textId="77777777" w:rsidR="002B587B" w:rsidRDefault="002B587B" w:rsidP="002B587B">
      <w:pPr>
        <w:pStyle w:val="Akapitzlist"/>
        <w:numPr>
          <w:ilvl w:val="0"/>
          <w:numId w:val="42"/>
        </w:numPr>
        <w:rPr>
          <w:rFonts w:asciiTheme="majorHAnsi" w:hAnsiTheme="majorHAnsi" w:cstheme="majorHAnsi"/>
          <w:sz w:val="22"/>
        </w:rPr>
      </w:pPr>
      <w:r w:rsidRPr="002B587B">
        <w:rPr>
          <w:rFonts w:asciiTheme="majorHAnsi" w:hAnsiTheme="majorHAnsi" w:cstheme="majorHAnsi"/>
          <w:sz w:val="22"/>
        </w:rPr>
        <w:t xml:space="preserve">Przeprowadzenie prac badawczych przy poszczególnych elementach budynku, których efektem będzie uszczegółowienie zakresu zniszczeń obiektu. </w:t>
      </w:r>
    </w:p>
    <w:p w14:paraId="30FCDE43" w14:textId="77777777" w:rsidR="002B587B" w:rsidRDefault="002B587B" w:rsidP="002B587B">
      <w:pPr>
        <w:pStyle w:val="Akapitzlist"/>
        <w:numPr>
          <w:ilvl w:val="0"/>
          <w:numId w:val="42"/>
        </w:numPr>
        <w:rPr>
          <w:rFonts w:asciiTheme="majorHAnsi" w:hAnsiTheme="majorHAnsi" w:cstheme="majorHAnsi"/>
          <w:sz w:val="22"/>
        </w:rPr>
      </w:pPr>
      <w:r w:rsidRPr="002B587B">
        <w:rPr>
          <w:rFonts w:asciiTheme="majorHAnsi" w:hAnsiTheme="majorHAnsi" w:cstheme="majorHAnsi"/>
          <w:sz w:val="22"/>
        </w:rPr>
        <w:t>Rekonstrukcja kleszczy spinających dach nad kruchtą kościoła.</w:t>
      </w:r>
    </w:p>
    <w:p w14:paraId="6FE7780B" w14:textId="77777777" w:rsidR="002B587B" w:rsidRDefault="002B587B" w:rsidP="002B587B">
      <w:pPr>
        <w:pStyle w:val="Akapitzlist"/>
        <w:numPr>
          <w:ilvl w:val="0"/>
          <w:numId w:val="42"/>
        </w:numPr>
        <w:rPr>
          <w:rFonts w:asciiTheme="majorHAnsi" w:hAnsiTheme="majorHAnsi" w:cstheme="majorHAnsi"/>
          <w:sz w:val="22"/>
        </w:rPr>
      </w:pPr>
      <w:r w:rsidRPr="002B587B">
        <w:rPr>
          <w:rFonts w:asciiTheme="majorHAnsi" w:hAnsiTheme="majorHAnsi" w:cstheme="majorHAnsi"/>
          <w:sz w:val="22"/>
        </w:rPr>
        <w:t>Usunięcie betonowych wylewek i obmurowań; lekkie obniżenie terenu wokół kościoła; wykonanie drenu z przepuszczalnego materiału i odprowadzenie wody przynajmniej od strony stoku pagórka; wykonanie nawierzchni przepuszczalnej wokół kościoła.</w:t>
      </w:r>
    </w:p>
    <w:p w14:paraId="1DF537AF" w14:textId="77777777" w:rsidR="002B587B" w:rsidRDefault="002B587B" w:rsidP="002B587B">
      <w:pPr>
        <w:pStyle w:val="Akapitzlist"/>
        <w:numPr>
          <w:ilvl w:val="0"/>
          <w:numId w:val="42"/>
        </w:numPr>
        <w:rPr>
          <w:rFonts w:asciiTheme="majorHAnsi" w:hAnsiTheme="majorHAnsi" w:cstheme="majorHAnsi"/>
          <w:sz w:val="22"/>
        </w:rPr>
      </w:pPr>
      <w:r w:rsidRPr="002B587B">
        <w:rPr>
          <w:rFonts w:asciiTheme="majorHAnsi" w:hAnsiTheme="majorHAnsi" w:cstheme="majorHAnsi"/>
          <w:sz w:val="22"/>
        </w:rPr>
        <w:t>Wymiana dębowej podwaliny, na której posadowione są ściany kościoła.</w:t>
      </w:r>
    </w:p>
    <w:p w14:paraId="6365E773" w14:textId="77777777" w:rsidR="002B587B" w:rsidRDefault="002B587B" w:rsidP="002B587B">
      <w:pPr>
        <w:pStyle w:val="Akapitzlist"/>
        <w:numPr>
          <w:ilvl w:val="0"/>
          <w:numId w:val="42"/>
        </w:numPr>
        <w:rPr>
          <w:rFonts w:asciiTheme="majorHAnsi" w:hAnsiTheme="majorHAnsi" w:cstheme="majorHAnsi"/>
          <w:sz w:val="22"/>
        </w:rPr>
      </w:pPr>
      <w:r w:rsidRPr="002B587B">
        <w:rPr>
          <w:rFonts w:asciiTheme="majorHAnsi" w:hAnsiTheme="majorHAnsi" w:cstheme="majorHAnsi"/>
          <w:sz w:val="22"/>
        </w:rPr>
        <w:t xml:space="preserve">Naprawa dachu wraz z elementami konstrukcyjnymi pod sygnaturką. </w:t>
      </w:r>
    </w:p>
    <w:p w14:paraId="576D0D6E" w14:textId="77777777" w:rsidR="002B587B" w:rsidRDefault="002B587B" w:rsidP="002B587B">
      <w:pPr>
        <w:pStyle w:val="Akapitzlist"/>
        <w:numPr>
          <w:ilvl w:val="0"/>
          <w:numId w:val="42"/>
        </w:numPr>
        <w:rPr>
          <w:rFonts w:asciiTheme="majorHAnsi" w:hAnsiTheme="majorHAnsi" w:cstheme="majorHAnsi"/>
          <w:sz w:val="22"/>
        </w:rPr>
      </w:pPr>
      <w:r w:rsidRPr="002B587B">
        <w:rPr>
          <w:rFonts w:asciiTheme="majorHAnsi" w:hAnsiTheme="majorHAnsi" w:cstheme="majorHAnsi"/>
          <w:sz w:val="22"/>
        </w:rPr>
        <w:t>Konserwacja stolarki okiennej i drzwiowej - usunięcie starych powłok malarskich, flekowanie, uzupełnienie drewna zabezpieczanie.</w:t>
      </w:r>
    </w:p>
    <w:p w14:paraId="0DA908F5" w14:textId="77777777" w:rsidR="002B587B" w:rsidRDefault="002B587B" w:rsidP="002B587B">
      <w:pPr>
        <w:pStyle w:val="Akapitzlist"/>
        <w:numPr>
          <w:ilvl w:val="0"/>
          <w:numId w:val="42"/>
        </w:numPr>
        <w:rPr>
          <w:rFonts w:asciiTheme="majorHAnsi" w:hAnsiTheme="majorHAnsi" w:cstheme="majorHAnsi"/>
          <w:sz w:val="22"/>
        </w:rPr>
      </w:pPr>
      <w:r w:rsidRPr="002B587B">
        <w:rPr>
          <w:rFonts w:asciiTheme="majorHAnsi" w:hAnsiTheme="majorHAnsi" w:cstheme="majorHAnsi"/>
          <w:sz w:val="22"/>
        </w:rPr>
        <w:t>Murowana zakrystia - elewacje - ponieważ widoczne są na elewacjach zakrystii poważne uszkodzenia wywołane podsiąkaniem kapilarnym należy zabezpieczyć tą część kościoła przed dalszymi uszkodzeniami.</w:t>
      </w:r>
    </w:p>
    <w:p w14:paraId="28C96A3C" w14:textId="77777777" w:rsidR="002B587B" w:rsidRDefault="002B587B" w:rsidP="002B587B">
      <w:pPr>
        <w:pStyle w:val="Akapitzlist"/>
        <w:numPr>
          <w:ilvl w:val="0"/>
          <w:numId w:val="42"/>
        </w:numPr>
        <w:rPr>
          <w:rFonts w:asciiTheme="majorHAnsi" w:hAnsiTheme="majorHAnsi" w:cstheme="majorHAnsi"/>
          <w:sz w:val="22"/>
        </w:rPr>
      </w:pPr>
      <w:r w:rsidRPr="002B587B">
        <w:rPr>
          <w:rFonts w:asciiTheme="majorHAnsi" w:hAnsiTheme="majorHAnsi" w:cstheme="majorHAnsi"/>
          <w:sz w:val="22"/>
        </w:rPr>
        <w:t>Wnętrze zakrystii: usunięcie olejnych lamperii; usunięcie dolnych partii zmurszałych tynków; usunięcie wtórnych warstw malarskich ze ścian zakrystii; prace konserwatorsko-restauratorskich przy medalionach z portretami fundatorów. Wykonanie nowej sygnaturki na wzór obecnie istniejącej lecz z drewna krytej gontem i montaż na dachu kościoła.</w:t>
      </w:r>
    </w:p>
    <w:p w14:paraId="51FD415C" w14:textId="77777777" w:rsidR="002B587B" w:rsidRPr="002B587B" w:rsidRDefault="002B587B" w:rsidP="002B587B">
      <w:pPr>
        <w:pStyle w:val="Akapitzlist"/>
        <w:numPr>
          <w:ilvl w:val="0"/>
          <w:numId w:val="42"/>
        </w:numPr>
        <w:rPr>
          <w:rFonts w:asciiTheme="majorHAnsi" w:hAnsiTheme="majorHAnsi" w:cstheme="majorHAnsi"/>
          <w:sz w:val="22"/>
        </w:rPr>
      </w:pPr>
      <w:r w:rsidRPr="002B587B">
        <w:rPr>
          <w:rFonts w:asciiTheme="majorHAnsi" w:hAnsiTheme="majorHAnsi" w:cstheme="majorHAnsi"/>
          <w:sz w:val="22"/>
        </w:rPr>
        <w:t>Prace konserwatorsko-restauratorskie przy malowidle na suficie nawy głównej kościoła.</w:t>
      </w:r>
    </w:p>
    <w:p w14:paraId="3481EF06" w14:textId="77777777" w:rsidR="002B587B" w:rsidRDefault="002B587B" w:rsidP="002B587B">
      <w:pPr>
        <w:pStyle w:val="Akapitzlist"/>
        <w:numPr>
          <w:ilvl w:val="0"/>
          <w:numId w:val="43"/>
        </w:numPr>
        <w:ind w:right="9"/>
        <w:rPr>
          <w:rFonts w:asciiTheme="majorHAnsi" w:hAnsiTheme="majorHAnsi" w:cstheme="majorHAnsi"/>
          <w:sz w:val="22"/>
        </w:rPr>
      </w:pPr>
      <w:r w:rsidRPr="002B587B">
        <w:rPr>
          <w:rFonts w:asciiTheme="majorHAnsi" w:hAnsiTheme="majorHAnsi" w:cstheme="majorHAnsi"/>
          <w:sz w:val="22"/>
        </w:rPr>
        <w:t xml:space="preserve">Wszelkie użyte w opisie przedmiotu zamówienia bezpośrednie wskazania danego producenta lub dostawcy, konkretnej marki oraz nazwy własnej poszczególnych producentów, nazwy określonego wyrobu lub źródła lub znaku towarowego, patentu, rodzaju lub specyficzne pochodzenie zostały użyte pomocniczo i nie stanowią wskazania obowiązku ich stosowania w ofercie. Zamawiający dopuszcza, w każdym aspekcie zamówienia, </w:t>
      </w:r>
      <w:r w:rsidRPr="00A26C4B">
        <w:rPr>
          <w:rFonts w:asciiTheme="majorHAnsi" w:hAnsiTheme="majorHAnsi" w:cstheme="majorHAnsi"/>
          <w:bCs/>
          <w:sz w:val="22"/>
        </w:rPr>
        <w:t>zastosowanie rozwiązań równoważnych lub lepszych od wskazanych</w:t>
      </w:r>
      <w:r w:rsidRPr="002B587B">
        <w:rPr>
          <w:rFonts w:asciiTheme="majorHAnsi" w:hAnsiTheme="majorHAnsi" w:cstheme="majorHAnsi"/>
          <w:sz w:val="22"/>
        </w:rPr>
        <w:t xml:space="preserve"> pod warunkiem, że ich zastosowanie nie będzie prowadzić do pogorszenia wskazanych parametrów technicznych, funkcjonalnych i jakościowych. Udowodnienie, że oferowane rozwiązanie jest równowartościowe lub lepsze od wymaganego, leży po stronie oferenta. </w:t>
      </w:r>
    </w:p>
    <w:p w14:paraId="021BF8FD" w14:textId="77777777" w:rsidR="002B587B" w:rsidRDefault="00000000" w:rsidP="002B587B">
      <w:pPr>
        <w:pStyle w:val="Akapitzlist"/>
        <w:numPr>
          <w:ilvl w:val="0"/>
          <w:numId w:val="43"/>
        </w:numPr>
        <w:ind w:right="9"/>
        <w:rPr>
          <w:rFonts w:asciiTheme="majorHAnsi" w:hAnsiTheme="majorHAnsi" w:cstheme="majorHAnsi"/>
          <w:sz w:val="22"/>
        </w:rPr>
      </w:pPr>
      <w:r w:rsidRPr="002B587B">
        <w:rPr>
          <w:rFonts w:asciiTheme="majorHAnsi" w:hAnsiTheme="majorHAnsi" w:cstheme="majorHAnsi"/>
          <w:sz w:val="22"/>
        </w:rPr>
        <w:t>Okres gwarancji</w:t>
      </w:r>
      <w:r w:rsidR="002B587B">
        <w:rPr>
          <w:rFonts w:asciiTheme="majorHAnsi" w:hAnsiTheme="majorHAnsi" w:cstheme="majorHAnsi"/>
          <w:sz w:val="22"/>
        </w:rPr>
        <w:t xml:space="preserve">: </w:t>
      </w:r>
    </w:p>
    <w:p w14:paraId="7C2AD42F" w14:textId="77777777" w:rsidR="002B587B" w:rsidRPr="00A26C4B" w:rsidRDefault="00000000" w:rsidP="002B587B">
      <w:pPr>
        <w:pStyle w:val="Akapitzlist"/>
        <w:ind w:left="646" w:right="9" w:firstLine="0"/>
        <w:rPr>
          <w:rFonts w:asciiTheme="majorHAnsi" w:hAnsiTheme="majorHAnsi" w:cstheme="majorHAnsi"/>
          <w:bCs/>
          <w:sz w:val="22"/>
        </w:rPr>
      </w:pPr>
      <w:r w:rsidRPr="002B587B">
        <w:rPr>
          <w:rFonts w:asciiTheme="majorHAnsi" w:hAnsiTheme="majorHAnsi" w:cstheme="majorHAnsi"/>
          <w:sz w:val="22"/>
        </w:rPr>
        <w:t xml:space="preserve">Wykonawca zobowiązuje się do udzielenia </w:t>
      </w:r>
      <w:r w:rsidRPr="00A26C4B">
        <w:rPr>
          <w:rFonts w:asciiTheme="majorHAnsi" w:hAnsiTheme="majorHAnsi" w:cstheme="majorHAnsi"/>
          <w:bCs/>
          <w:sz w:val="22"/>
        </w:rPr>
        <w:t xml:space="preserve">min. 36 miesięcznej (3 lata) gwarancji i rękojmi za wady na wykonane roboty budowlane, objęte niniejszym zamówieniem. Maksymalny okres gwarancji, jaki może zaproponować oferent i który będzie brany pod uwagę przy ocenie ofert, to 60 miesięcy (5 lat). </w:t>
      </w:r>
    </w:p>
    <w:p w14:paraId="36D327AB" w14:textId="0577283D" w:rsidR="002B587B" w:rsidRPr="00A26C4B" w:rsidRDefault="00000000" w:rsidP="002B587B">
      <w:pPr>
        <w:pStyle w:val="Akapitzlist"/>
        <w:numPr>
          <w:ilvl w:val="0"/>
          <w:numId w:val="43"/>
        </w:numPr>
        <w:ind w:right="9"/>
        <w:rPr>
          <w:rFonts w:asciiTheme="majorHAnsi" w:hAnsiTheme="majorHAnsi" w:cstheme="majorHAnsi"/>
          <w:bCs/>
          <w:sz w:val="22"/>
        </w:rPr>
      </w:pPr>
      <w:r w:rsidRPr="00A26C4B">
        <w:rPr>
          <w:rFonts w:asciiTheme="majorHAnsi" w:hAnsiTheme="majorHAnsi" w:cstheme="majorHAnsi"/>
          <w:bCs/>
          <w:sz w:val="22"/>
        </w:rPr>
        <w:lastRenderedPageBreak/>
        <w:t>Odbiór robót (częściowy i ostateczny lub tylko ostateczny) dokonywany będzie przez przedstawiciela Wojewódzkiego Urzędu Ochrony Zabytków</w:t>
      </w:r>
      <w:r w:rsidR="00EC61F0">
        <w:rPr>
          <w:rFonts w:asciiTheme="majorHAnsi" w:hAnsiTheme="majorHAnsi" w:cstheme="majorHAnsi"/>
          <w:bCs/>
          <w:sz w:val="22"/>
        </w:rPr>
        <w:t>,</w:t>
      </w:r>
      <w:r w:rsidRPr="00A26C4B">
        <w:rPr>
          <w:rFonts w:asciiTheme="majorHAnsi" w:hAnsiTheme="majorHAnsi" w:cstheme="majorHAnsi"/>
          <w:bCs/>
          <w:sz w:val="22"/>
        </w:rPr>
        <w:t xml:space="preserve"> Zamawiającego</w:t>
      </w:r>
      <w:r w:rsidR="00EC61F0">
        <w:rPr>
          <w:rFonts w:asciiTheme="majorHAnsi" w:hAnsiTheme="majorHAnsi" w:cstheme="majorHAnsi"/>
          <w:bCs/>
          <w:sz w:val="22"/>
        </w:rPr>
        <w:t>, przedstawiciela Gminy Zarzecze</w:t>
      </w:r>
      <w:r w:rsidRPr="00A26C4B">
        <w:rPr>
          <w:rFonts w:asciiTheme="majorHAnsi" w:hAnsiTheme="majorHAnsi" w:cstheme="majorHAnsi"/>
          <w:bCs/>
          <w:sz w:val="22"/>
        </w:rPr>
        <w:t xml:space="preserve"> przy udziale Wykonawcy.  </w:t>
      </w:r>
    </w:p>
    <w:p w14:paraId="1A916CDF" w14:textId="77777777" w:rsidR="002B587B" w:rsidRPr="00A26C4B" w:rsidRDefault="00000000" w:rsidP="002B587B">
      <w:pPr>
        <w:pStyle w:val="Akapitzlist"/>
        <w:numPr>
          <w:ilvl w:val="0"/>
          <w:numId w:val="43"/>
        </w:numPr>
        <w:ind w:right="9"/>
        <w:rPr>
          <w:rFonts w:asciiTheme="majorHAnsi" w:hAnsiTheme="majorHAnsi" w:cstheme="majorHAnsi"/>
          <w:bCs/>
          <w:sz w:val="22"/>
        </w:rPr>
      </w:pPr>
      <w:r w:rsidRPr="00A26C4B">
        <w:rPr>
          <w:rFonts w:asciiTheme="majorHAnsi" w:hAnsiTheme="majorHAnsi" w:cstheme="majorHAnsi"/>
          <w:bCs/>
          <w:sz w:val="22"/>
        </w:rPr>
        <w:t>Nieruchomość, której dotyczy zamówienie zlokalizowana jest w miejscowości</w:t>
      </w:r>
      <w:r w:rsidR="00DE0248" w:rsidRPr="00A26C4B">
        <w:rPr>
          <w:rFonts w:asciiTheme="majorHAnsi" w:hAnsiTheme="majorHAnsi" w:cstheme="majorHAnsi"/>
          <w:bCs/>
          <w:sz w:val="22"/>
        </w:rPr>
        <w:t xml:space="preserve"> Siennów (obręb Siennów – działka nr 669, gmina Zarzecze, powiat przeworski, województwo podkarpackie)</w:t>
      </w:r>
      <w:r w:rsidRPr="00A26C4B">
        <w:rPr>
          <w:rFonts w:asciiTheme="majorHAnsi" w:hAnsiTheme="majorHAnsi" w:cstheme="majorHAnsi"/>
          <w:bCs/>
          <w:sz w:val="22"/>
        </w:rPr>
        <w:t xml:space="preserve"> </w:t>
      </w:r>
    </w:p>
    <w:p w14:paraId="1CB13B03" w14:textId="77777777" w:rsidR="002B587B" w:rsidRPr="00A26C4B" w:rsidRDefault="00000000" w:rsidP="002B587B">
      <w:pPr>
        <w:pStyle w:val="Akapitzlist"/>
        <w:numPr>
          <w:ilvl w:val="0"/>
          <w:numId w:val="43"/>
        </w:numPr>
        <w:ind w:right="9"/>
        <w:rPr>
          <w:rFonts w:asciiTheme="majorHAnsi" w:hAnsiTheme="majorHAnsi" w:cstheme="majorHAnsi"/>
          <w:bCs/>
          <w:sz w:val="22"/>
        </w:rPr>
      </w:pPr>
      <w:r w:rsidRPr="00A26C4B">
        <w:rPr>
          <w:rFonts w:asciiTheme="majorHAnsi" w:hAnsiTheme="majorHAnsi" w:cstheme="majorHAnsi"/>
          <w:bCs/>
          <w:sz w:val="22"/>
        </w:rPr>
        <w:t xml:space="preserve">Zamawiający nie dopuszcza składania ofert częściowych.  </w:t>
      </w:r>
    </w:p>
    <w:p w14:paraId="3210C5C0" w14:textId="77777777" w:rsidR="002B587B" w:rsidRPr="00A26C4B" w:rsidRDefault="00000000" w:rsidP="002B587B">
      <w:pPr>
        <w:pStyle w:val="Akapitzlist"/>
        <w:numPr>
          <w:ilvl w:val="0"/>
          <w:numId w:val="43"/>
        </w:numPr>
        <w:ind w:right="9"/>
        <w:rPr>
          <w:rFonts w:asciiTheme="majorHAnsi" w:hAnsiTheme="majorHAnsi" w:cstheme="majorHAnsi"/>
          <w:bCs/>
          <w:sz w:val="22"/>
        </w:rPr>
      </w:pPr>
      <w:r w:rsidRPr="00A26C4B">
        <w:rPr>
          <w:rFonts w:asciiTheme="majorHAnsi" w:hAnsiTheme="majorHAnsi" w:cstheme="majorHAnsi"/>
          <w:bCs/>
          <w:sz w:val="22"/>
        </w:rPr>
        <w:t xml:space="preserve">Zamawiający nie dopuszcza składania ofert wariantowych.  </w:t>
      </w:r>
    </w:p>
    <w:p w14:paraId="17F95DA1" w14:textId="6768945E" w:rsidR="00DF6794" w:rsidRPr="002B587B" w:rsidRDefault="00000000" w:rsidP="002B587B">
      <w:pPr>
        <w:pStyle w:val="Akapitzlist"/>
        <w:numPr>
          <w:ilvl w:val="0"/>
          <w:numId w:val="43"/>
        </w:numPr>
        <w:ind w:right="9"/>
        <w:rPr>
          <w:rFonts w:asciiTheme="majorHAnsi" w:hAnsiTheme="majorHAnsi" w:cstheme="majorHAnsi"/>
          <w:sz w:val="22"/>
        </w:rPr>
      </w:pPr>
      <w:r w:rsidRPr="00A26C4B">
        <w:rPr>
          <w:rFonts w:asciiTheme="majorHAnsi" w:hAnsiTheme="majorHAnsi" w:cstheme="majorHAnsi"/>
          <w:bCs/>
          <w:sz w:val="22"/>
        </w:rPr>
        <w:t>Zamawiający dopuszcza powierzenie części lub całości zamówienia podwykonawcom. Zamawiający żąda wskazania w formularzu oferty podwykonawców, jeżeli na etapie składania ofert</w:t>
      </w:r>
      <w:r w:rsidRPr="002B587B">
        <w:rPr>
          <w:rFonts w:asciiTheme="majorHAnsi" w:hAnsiTheme="majorHAnsi" w:cstheme="majorHAnsi"/>
          <w:sz w:val="22"/>
        </w:rPr>
        <w:t xml:space="preserve"> są znani. </w:t>
      </w:r>
    </w:p>
    <w:p w14:paraId="5489AFB2" w14:textId="77777777" w:rsidR="00DF6794" w:rsidRPr="005B2125" w:rsidRDefault="00000000" w:rsidP="005B2125">
      <w:pPr>
        <w:spacing w:after="116" w:line="259" w:lineRule="auto"/>
        <w:ind w:left="0" w:firstLine="0"/>
        <w:jc w:val="left"/>
        <w:rPr>
          <w:rFonts w:asciiTheme="majorHAnsi" w:hAnsiTheme="majorHAnsi" w:cstheme="majorHAnsi"/>
          <w:sz w:val="22"/>
        </w:rPr>
      </w:pPr>
      <w:r w:rsidRPr="005B2125">
        <w:rPr>
          <w:rFonts w:asciiTheme="majorHAnsi" w:hAnsiTheme="majorHAnsi" w:cstheme="majorHAnsi"/>
          <w:sz w:val="22"/>
        </w:rPr>
        <w:t xml:space="preserve"> </w:t>
      </w:r>
    </w:p>
    <w:p w14:paraId="41262112" w14:textId="2DFB99BB" w:rsidR="00DF6794" w:rsidRPr="00A26C4B" w:rsidRDefault="00000000" w:rsidP="002B587B">
      <w:pPr>
        <w:numPr>
          <w:ilvl w:val="0"/>
          <w:numId w:val="1"/>
        </w:numPr>
        <w:spacing w:after="115" w:line="259" w:lineRule="auto"/>
        <w:ind w:left="0"/>
        <w:rPr>
          <w:rFonts w:asciiTheme="majorHAnsi" w:hAnsiTheme="majorHAnsi" w:cstheme="majorHAnsi"/>
          <w:sz w:val="22"/>
        </w:rPr>
      </w:pPr>
      <w:r w:rsidRPr="005B2125">
        <w:rPr>
          <w:rFonts w:asciiTheme="majorHAnsi" w:hAnsiTheme="majorHAnsi" w:cstheme="majorHAnsi"/>
          <w:b/>
          <w:sz w:val="22"/>
        </w:rPr>
        <w:t xml:space="preserve">HARMONOGRAM REALIZACJI ZAMÓWIENIA  </w:t>
      </w:r>
    </w:p>
    <w:p w14:paraId="76BB6F5F" w14:textId="79B567E9" w:rsidR="002B587B" w:rsidRPr="00A26C4B" w:rsidRDefault="00000000" w:rsidP="002B587B">
      <w:pPr>
        <w:pStyle w:val="Akapitzlist"/>
        <w:numPr>
          <w:ilvl w:val="0"/>
          <w:numId w:val="44"/>
        </w:numPr>
        <w:ind w:right="9"/>
        <w:rPr>
          <w:rFonts w:asciiTheme="majorHAnsi" w:hAnsiTheme="majorHAnsi" w:cstheme="majorHAnsi"/>
          <w:sz w:val="22"/>
        </w:rPr>
      </w:pPr>
      <w:r w:rsidRPr="00A26C4B">
        <w:rPr>
          <w:rFonts w:asciiTheme="majorHAnsi" w:hAnsiTheme="majorHAnsi" w:cstheme="majorHAnsi"/>
          <w:sz w:val="22"/>
        </w:rPr>
        <w:t xml:space="preserve">Planowany termin zakończenia rzeczowej realizacji zamówienia: do </w:t>
      </w:r>
      <w:r w:rsidR="00DE0248" w:rsidRPr="00A26C4B">
        <w:rPr>
          <w:rFonts w:asciiTheme="majorHAnsi" w:hAnsiTheme="majorHAnsi" w:cstheme="majorHAnsi"/>
          <w:sz w:val="22"/>
        </w:rPr>
        <w:t xml:space="preserve">dnia </w:t>
      </w:r>
      <w:r w:rsidR="00A74A61">
        <w:rPr>
          <w:rFonts w:asciiTheme="majorHAnsi" w:hAnsiTheme="majorHAnsi" w:cstheme="majorHAnsi"/>
          <w:sz w:val="22"/>
        </w:rPr>
        <w:t>31 lipca</w:t>
      </w:r>
      <w:r w:rsidR="00197886" w:rsidRPr="00A26C4B">
        <w:rPr>
          <w:rFonts w:asciiTheme="majorHAnsi" w:hAnsiTheme="majorHAnsi" w:cstheme="majorHAnsi"/>
          <w:sz w:val="22"/>
        </w:rPr>
        <w:t xml:space="preserve"> 2025</w:t>
      </w:r>
      <w:r w:rsidRPr="00A26C4B">
        <w:rPr>
          <w:rFonts w:asciiTheme="majorHAnsi" w:hAnsiTheme="majorHAnsi" w:cstheme="majorHAnsi"/>
          <w:sz w:val="22"/>
        </w:rPr>
        <w:t xml:space="preserve"> r.  </w:t>
      </w:r>
    </w:p>
    <w:p w14:paraId="07347DB2" w14:textId="77777777" w:rsidR="002B587B" w:rsidRPr="00A26C4B" w:rsidRDefault="00000000" w:rsidP="002B587B">
      <w:pPr>
        <w:pStyle w:val="Akapitzlist"/>
        <w:numPr>
          <w:ilvl w:val="0"/>
          <w:numId w:val="44"/>
        </w:numPr>
        <w:ind w:right="9"/>
        <w:rPr>
          <w:rFonts w:asciiTheme="majorHAnsi" w:hAnsiTheme="majorHAnsi" w:cstheme="majorHAnsi"/>
          <w:sz w:val="22"/>
        </w:rPr>
      </w:pPr>
      <w:r w:rsidRPr="00A26C4B">
        <w:rPr>
          <w:rFonts w:asciiTheme="majorHAnsi" w:hAnsiTheme="majorHAnsi" w:cstheme="majorHAnsi"/>
          <w:sz w:val="22"/>
        </w:rPr>
        <w:t xml:space="preserve">Planowany termin podpisania umowy z wykonawcą: do </w:t>
      </w:r>
      <w:r w:rsidR="00197886" w:rsidRPr="00A26C4B">
        <w:rPr>
          <w:rFonts w:asciiTheme="majorHAnsi" w:hAnsiTheme="majorHAnsi" w:cstheme="majorHAnsi"/>
          <w:sz w:val="22"/>
        </w:rPr>
        <w:t>7</w:t>
      </w:r>
      <w:r w:rsidRPr="00A26C4B">
        <w:rPr>
          <w:rFonts w:asciiTheme="majorHAnsi" w:hAnsiTheme="majorHAnsi" w:cstheme="majorHAnsi"/>
          <w:sz w:val="22"/>
        </w:rPr>
        <w:t xml:space="preserve"> dni od daty wyboru wykonawcy. </w:t>
      </w:r>
    </w:p>
    <w:p w14:paraId="1188C6BB" w14:textId="77777777" w:rsidR="002B587B" w:rsidRPr="00A26C4B" w:rsidRDefault="00000000" w:rsidP="002B587B">
      <w:pPr>
        <w:pStyle w:val="Akapitzlist"/>
        <w:numPr>
          <w:ilvl w:val="0"/>
          <w:numId w:val="44"/>
        </w:numPr>
        <w:ind w:right="9"/>
        <w:rPr>
          <w:rFonts w:asciiTheme="majorHAnsi" w:hAnsiTheme="majorHAnsi" w:cstheme="majorHAnsi"/>
          <w:sz w:val="22"/>
        </w:rPr>
      </w:pPr>
      <w:r w:rsidRPr="00A26C4B">
        <w:rPr>
          <w:rFonts w:asciiTheme="majorHAnsi" w:hAnsiTheme="majorHAnsi" w:cstheme="majorHAnsi"/>
          <w:sz w:val="22"/>
        </w:rPr>
        <w:t xml:space="preserve">Planowany termin rozpoczęcia realizacji zamówienia: w dniu przekazania placu budowy. </w:t>
      </w:r>
    </w:p>
    <w:p w14:paraId="4ACCC006" w14:textId="49CE7C71" w:rsidR="00DF6794" w:rsidRPr="002B587B" w:rsidRDefault="00000000" w:rsidP="002B587B">
      <w:pPr>
        <w:pStyle w:val="Akapitzlist"/>
        <w:numPr>
          <w:ilvl w:val="0"/>
          <w:numId w:val="44"/>
        </w:numPr>
        <w:ind w:right="9"/>
        <w:rPr>
          <w:rFonts w:asciiTheme="majorHAnsi" w:hAnsiTheme="majorHAnsi" w:cstheme="majorHAnsi"/>
          <w:sz w:val="22"/>
        </w:rPr>
      </w:pPr>
      <w:r w:rsidRPr="002B587B">
        <w:rPr>
          <w:rFonts w:asciiTheme="majorHAnsi" w:hAnsiTheme="majorHAnsi" w:cstheme="majorHAnsi"/>
          <w:sz w:val="22"/>
        </w:rPr>
        <w:t>Termin realizacji zamówienia może ulec zmianie tylko w uzasadnionych okolicznościach oraz pod warunkiem otrzymania zgody Prezesa Rady Ministrów w ramach Rządowego Programu Odbudowy Zabytków. Szczegółowe informacje w tym zakresie zostały opisane w warunkach zmiany umowy.</w:t>
      </w:r>
      <w:r w:rsidRPr="002B587B">
        <w:rPr>
          <w:rFonts w:asciiTheme="majorHAnsi" w:hAnsiTheme="majorHAnsi" w:cstheme="majorHAnsi"/>
          <w:b/>
          <w:sz w:val="22"/>
        </w:rPr>
        <w:t xml:space="preserve"> </w:t>
      </w:r>
    </w:p>
    <w:p w14:paraId="2BEF86C4" w14:textId="77777777" w:rsidR="00DF6794" w:rsidRPr="005B2125" w:rsidRDefault="00000000" w:rsidP="005B2125">
      <w:pPr>
        <w:spacing w:after="116" w:line="259" w:lineRule="auto"/>
        <w:ind w:left="0" w:firstLine="0"/>
        <w:jc w:val="left"/>
        <w:rPr>
          <w:rFonts w:asciiTheme="majorHAnsi" w:hAnsiTheme="majorHAnsi" w:cstheme="majorHAnsi"/>
          <w:sz w:val="22"/>
        </w:rPr>
      </w:pPr>
      <w:r w:rsidRPr="005B2125">
        <w:rPr>
          <w:rFonts w:asciiTheme="majorHAnsi" w:hAnsiTheme="majorHAnsi" w:cstheme="majorHAnsi"/>
          <w:sz w:val="22"/>
        </w:rPr>
        <w:t xml:space="preserve"> </w:t>
      </w:r>
    </w:p>
    <w:p w14:paraId="1F11C5DA" w14:textId="6516D573" w:rsidR="00DF6794" w:rsidRPr="005B2125" w:rsidRDefault="00000000" w:rsidP="002B587B">
      <w:pPr>
        <w:numPr>
          <w:ilvl w:val="0"/>
          <w:numId w:val="1"/>
        </w:numPr>
        <w:spacing w:after="115" w:line="259" w:lineRule="auto"/>
        <w:ind w:left="0"/>
        <w:rPr>
          <w:rFonts w:asciiTheme="majorHAnsi" w:hAnsiTheme="majorHAnsi" w:cstheme="majorHAnsi"/>
          <w:sz w:val="22"/>
        </w:rPr>
      </w:pPr>
      <w:r w:rsidRPr="005B2125">
        <w:rPr>
          <w:rFonts w:asciiTheme="majorHAnsi" w:hAnsiTheme="majorHAnsi" w:cstheme="majorHAnsi"/>
          <w:b/>
          <w:sz w:val="22"/>
        </w:rPr>
        <w:t xml:space="preserve">WARUNKI UDZIAŁU W POSTĘPOWANIU </w:t>
      </w:r>
    </w:p>
    <w:p w14:paraId="619BA286" w14:textId="77777777" w:rsidR="00C30668" w:rsidRDefault="00000000" w:rsidP="00C30668">
      <w:pPr>
        <w:ind w:left="0" w:firstLine="0"/>
        <w:rPr>
          <w:rFonts w:asciiTheme="majorHAnsi" w:hAnsiTheme="majorHAnsi" w:cstheme="majorHAnsi"/>
          <w:sz w:val="22"/>
        </w:rPr>
      </w:pPr>
      <w:r w:rsidRPr="005B2125">
        <w:rPr>
          <w:rFonts w:asciiTheme="majorHAnsi" w:hAnsiTheme="majorHAnsi" w:cstheme="majorHAnsi"/>
          <w:sz w:val="22"/>
        </w:rPr>
        <w:t xml:space="preserve">O udzielenie zamówienia mogą ubiegać się Oferenci, którzy spełniają następujące warunki udziału w postępowaniu, a mianowicie: </w:t>
      </w:r>
    </w:p>
    <w:p w14:paraId="36D1D5F3" w14:textId="6BE1607B" w:rsidR="00DF6794" w:rsidRPr="00C1364E" w:rsidRDefault="00000000" w:rsidP="00C30668">
      <w:pPr>
        <w:pStyle w:val="Akapitzlist"/>
        <w:numPr>
          <w:ilvl w:val="0"/>
          <w:numId w:val="45"/>
        </w:numPr>
        <w:rPr>
          <w:rFonts w:asciiTheme="majorHAnsi" w:hAnsiTheme="majorHAnsi" w:cstheme="majorHAnsi"/>
          <w:bCs/>
          <w:sz w:val="22"/>
        </w:rPr>
      </w:pPr>
      <w:r w:rsidRPr="00C1364E">
        <w:rPr>
          <w:rFonts w:asciiTheme="majorHAnsi" w:hAnsiTheme="majorHAnsi" w:cstheme="majorHAnsi"/>
          <w:bCs/>
          <w:sz w:val="22"/>
        </w:rPr>
        <w:t xml:space="preserve">Posiadają odpowiednie doświadczenie: Oferent musi wykazać, że wykonał należycie w okresie ostatnich 5 lat przed upływem terminu składania ofert, co najmniej </w:t>
      </w:r>
      <w:r w:rsidR="00EC61F0">
        <w:rPr>
          <w:rFonts w:asciiTheme="majorHAnsi" w:hAnsiTheme="majorHAnsi" w:cstheme="majorHAnsi"/>
          <w:bCs/>
          <w:sz w:val="22"/>
        </w:rPr>
        <w:t>jedną robotę</w:t>
      </w:r>
      <w:r w:rsidRPr="00C1364E">
        <w:rPr>
          <w:rFonts w:asciiTheme="majorHAnsi" w:hAnsiTheme="majorHAnsi" w:cstheme="majorHAnsi"/>
          <w:bCs/>
          <w:sz w:val="22"/>
        </w:rPr>
        <w:t xml:space="preserve"> remontowo-konserwatorsk</w:t>
      </w:r>
      <w:r w:rsidR="00084395">
        <w:rPr>
          <w:rFonts w:asciiTheme="majorHAnsi" w:hAnsiTheme="majorHAnsi" w:cstheme="majorHAnsi"/>
          <w:bCs/>
          <w:sz w:val="22"/>
        </w:rPr>
        <w:t>ą</w:t>
      </w:r>
      <w:r w:rsidRPr="00C1364E">
        <w:rPr>
          <w:rFonts w:asciiTheme="majorHAnsi" w:hAnsiTheme="majorHAnsi" w:cstheme="majorHAnsi"/>
          <w:bCs/>
          <w:sz w:val="22"/>
        </w:rPr>
        <w:t xml:space="preserve"> przy obiektach zabytkowych</w:t>
      </w:r>
      <w:r w:rsidR="00EC61F0">
        <w:rPr>
          <w:rFonts w:asciiTheme="majorHAnsi" w:hAnsiTheme="majorHAnsi" w:cstheme="majorHAnsi"/>
          <w:bCs/>
          <w:sz w:val="22"/>
        </w:rPr>
        <w:t xml:space="preserve"> o </w:t>
      </w:r>
      <w:r w:rsidRPr="00C1364E">
        <w:rPr>
          <w:rFonts w:asciiTheme="majorHAnsi" w:hAnsiTheme="majorHAnsi" w:cstheme="majorHAnsi"/>
          <w:bCs/>
          <w:sz w:val="22"/>
        </w:rPr>
        <w:t>wartoś</w:t>
      </w:r>
      <w:r w:rsidR="00EC61F0">
        <w:rPr>
          <w:rFonts w:asciiTheme="majorHAnsi" w:hAnsiTheme="majorHAnsi" w:cstheme="majorHAnsi"/>
          <w:bCs/>
          <w:sz w:val="22"/>
        </w:rPr>
        <w:t>ci</w:t>
      </w:r>
      <w:r w:rsidRPr="00C1364E">
        <w:rPr>
          <w:rFonts w:asciiTheme="majorHAnsi" w:hAnsiTheme="majorHAnsi" w:cstheme="majorHAnsi"/>
          <w:bCs/>
          <w:sz w:val="22"/>
        </w:rPr>
        <w:t xml:space="preserve"> robót minimum </w:t>
      </w:r>
      <w:r w:rsidR="00EC61F0">
        <w:rPr>
          <w:rFonts w:asciiTheme="majorHAnsi" w:hAnsiTheme="majorHAnsi" w:cstheme="majorHAnsi"/>
          <w:bCs/>
          <w:sz w:val="22"/>
        </w:rPr>
        <w:t>1</w:t>
      </w:r>
      <w:r w:rsidR="00A74A61">
        <w:rPr>
          <w:rFonts w:asciiTheme="majorHAnsi" w:hAnsiTheme="majorHAnsi" w:cstheme="majorHAnsi"/>
          <w:bCs/>
          <w:sz w:val="22"/>
        </w:rPr>
        <w:t>00</w:t>
      </w:r>
      <w:r w:rsidR="00084395">
        <w:rPr>
          <w:rFonts w:asciiTheme="majorHAnsi" w:hAnsiTheme="majorHAnsi" w:cstheme="majorHAnsi"/>
          <w:bCs/>
          <w:sz w:val="22"/>
        </w:rPr>
        <w:t>.</w:t>
      </w:r>
      <w:r w:rsidRPr="00C1364E">
        <w:rPr>
          <w:rFonts w:asciiTheme="majorHAnsi" w:hAnsiTheme="majorHAnsi" w:cstheme="majorHAnsi"/>
          <w:bCs/>
          <w:sz w:val="22"/>
        </w:rPr>
        <w:t xml:space="preserve">000,00 zł brutto – Załącznik nr 2 </w:t>
      </w:r>
    </w:p>
    <w:p w14:paraId="2B098CFE" w14:textId="77777777" w:rsidR="00DF6794" w:rsidRPr="005B2125" w:rsidRDefault="00000000" w:rsidP="005B2125">
      <w:pPr>
        <w:spacing w:after="116" w:line="259" w:lineRule="auto"/>
        <w:ind w:left="0" w:firstLine="0"/>
        <w:jc w:val="left"/>
        <w:rPr>
          <w:rFonts w:asciiTheme="majorHAnsi" w:hAnsiTheme="majorHAnsi" w:cstheme="majorHAnsi"/>
          <w:sz w:val="22"/>
        </w:rPr>
      </w:pPr>
      <w:r w:rsidRPr="005B2125">
        <w:rPr>
          <w:rFonts w:asciiTheme="majorHAnsi" w:hAnsiTheme="majorHAnsi" w:cstheme="majorHAnsi"/>
          <w:b/>
          <w:i/>
          <w:sz w:val="22"/>
        </w:rPr>
        <w:t xml:space="preserve">Sposób oceny warunku: </w:t>
      </w:r>
      <w:r w:rsidRPr="005B2125">
        <w:rPr>
          <w:rFonts w:asciiTheme="majorHAnsi" w:hAnsiTheme="majorHAnsi" w:cstheme="majorHAnsi"/>
          <w:i/>
          <w:sz w:val="22"/>
        </w:rPr>
        <w:t xml:space="preserve"> </w:t>
      </w:r>
    </w:p>
    <w:p w14:paraId="4D707EC9" w14:textId="77777777" w:rsidR="00C30668" w:rsidRDefault="00000000" w:rsidP="00C30668">
      <w:pPr>
        <w:ind w:left="0" w:firstLine="0"/>
        <w:rPr>
          <w:rFonts w:asciiTheme="majorHAnsi" w:hAnsiTheme="majorHAnsi" w:cstheme="majorHAnsi"/>
          <w:sz w:val="22"/>
        </w:rPr>
      </w:pPr>
      <w:r w:rsidRPr="005B2125">
        <w:rPr>
          <w:rFonts w:asciiTheme="majorHAnsi" w:hAnsiTheme="majorHAnsi" w:cstheme="majorHAnsi"/>
          <w:i/>
          <w:sz w:val="22"/>
        </w:rPr>
        <w:t xml:space="preserve">Weryfikacja nastąpi w oparciu o </w:t>
      </w:r>
      <w:r w:rsidRPr="00C1364E">
        <w:rPr>
          <w:rFonts w:asciiTheme="majorHAnsi" w:hAnsiTheme="majorHAnsi" w:cstheme="majorHAnsi"/>
          <w:bCs/>
          <w:i/>
          <w:sz w:val="22"/>
        </w:rPr>
        <w:t xml:space="preserve">wykaz zrealizowanych robót </w:t>
      </w:r>
      <w:r w:rsidRPr="00084395">
        <w:rPr>
          <w:rFonts w:asciiTheme="majorHAnsi" w:hAnsiTheme="majorHAnsi" w:cstheme="majorHAnsi"/>
          <w:bCs/>
          <w:i/>
          <w:iCs/>
          <w:sz w:val="22"/>
        </w:rPr>
        <w:t>remontowo</w:t>
      </w:r>
      <w:r w:rsidR="00197886" w:rsidRPr="00084395">
        <w:rPr>
          <w:rFonts w:asciiTheme="majorHAnsi" w:hAnsiTheme="majorHAnsi" w:cstheme="majorHAnsi"/>
          <w:bCs/>
          <w:i/>
          <w:iCs/>
          <w:sz w:val="22"/>
        </w:rPr>
        <w:t>-</w:t>
      </w:r>
      <w:r w:rsidRPr="00084395">
        <w:rPr>
          <w:rFonts w:asciiTheme="majorHAnsi" w:hAnsiTheme="majorHAnsi" w:cstheme="majorHAnsi"/>
          <w:bCs/>
          <w:i/>
          <w:iCs/>
          <w:sz w:val="22"/>
        </w:rPr>
        <w:t>konserwatorskich</w:t>
      </w:r>
      <w:r w:rsidRPr="005B2125">
        <w:rPr>
          <w:rFonts w:asciiTheme="majorHAnsi" w:hAnsiTheme="majorHAnsi" w:cstheme="majorHAnsi"/>
          <w:b/>
          <w:sz w:val="22"/>
        </w:rPr>
        <w:t xml:space="preserve"> </w:t>
      </w:r>
      <w:r w:rsidRPr="005B2125">
        <w:rPr>
          <w:rFonts w:asciiTheme="majorHAnsi" w:hAnsiTheme="majorHAnsi" w:cstheme="majorHAnsi"/>
          <w:i/>
          <w:sz w:val="22"/>
        </w:rPr>
        <w:t>wraz z dowodami określającymi</w:t>
      </w:r>
      <w:r w:rsidR="00C30668">
        <w:rPr>
          <w:rFonts w:asciiTheme="majorHAnsi" w:hAnsiTheme="majorHAnsi" w:cstheme="majorHAnsi"/>
          <w:i/>
          <w:sz w:val="22"/>
        </w:rPr>
        <w:t>,</w:t>
      </w:r>
      <w:r w:rsidRPr="005B2125">
        <w:rPr>
          <w:rFonts w:asciiTheme="majorHAnsi" w:hAnsiTheme="majorHAnsi" w:cstheme="majorHAnsi"/>
          <w:i/>
          <w:sz w:val="22"/>
        </w:rPr>
        <w:t xml:space="preserve"> czy te roboty budowlane zostały wykonane należycie, przy czym dowodami, o których mowa, </w:t>
      </w:r>
      <w:r w:rsidR="00C30668">
        <w:rPr>
          <w:rFonts w:asciiTheme="majorHAnsi" w:hAnsiTheme="majorHAnsi" w:cstheme="majorHAnsi"/>
          <w:i/>
          <w:sz w:val="22"/>
        </w:rPr>
        <w:br/>
      </w:r>
      <w:r w:rsidRPr="005B2125">
        <w:rPr>
          <w:rFonts w:asciiTheme="majorHAnsi" w:hAnsiTheme="majorHAnsi" w:cstheme="majorHAnsi"/>
          <w:i/>
          <w:sz w:val="22"/>
        </w:rPr>
        <w:t>są referencje bądź inne dokumenty wystawione przez podmiot, na rzecz którego roboty budowlane były wykonywane, a jeżeli z uzasadnionej przyczyny o obiektywnym charakterze Wykonawca nie jest w stanie uzyskać tych dokumentów - inne dokumenty – wg wzoru stanowiącego Załącznik Nr 2 do Zapytania ofertowego.</w:t>
      </w:r>
      <w:r w:rsidRPr="005B2125">
        <w:rPr>
          <w:rFonts w:asciiTheme="majorHAnsi" w:hAnsiTheme="majorHAnsi" w:cstheme="majorHAnsi"/>
          <w:b/>
          <w:i/>
          <w:sz w:val="22"/>
        </w:rPr>
        <w:t xml:space="preserve"> </w:t>
      </w:r>
    </w:p>
    <w:p w14:paraId="482B7A4C" w14:textId="77777777" w:rsidR="00C30668" w:rsidRPr="00C1364E" w:rsidRDefault="00000000" w:rsidP="00C30668">
      <w:pPr>
        <w:pStyle w:val="Akapitzlist"/>
        <w:numPr>
          <w:ilvl w:val="0"/>
          <w:numId w:val="45"/>
        </w:numPr>
        <w:rPr>
          <w:rFonts w:asciiTheme="majorHAnsi" w:hAnsiTheme="majorHAnsi" w:cstheme="majorHAnsi"/>
          <w:bCs/>
          <w:sz w:val="22"/>
        </w:rPr>
      </w:pPr>
      <w:r w:rsidRPr="00C1364E">
        <w:rPr>
          <w:rFonts w:asciiTheme="majorHAnsi" w:hAnsiTheme="majorHAnsi" w:cstheme="majorHAnsi"/>
          <w:bCs/>
          <w:sz w:val="22"/>
        </w:rPr>
        <w:t xml:space="preserve">Dysponują lub będą dysponować podczas realizacji zamówienia osobą/osobami, która będzie kierowała pracami konserwatorskimi w obrębie wnętrza kościoła, albo samodzielnie je wykona; osoba ta winna spełniać wymagania, </w:t>
      </w:r>
      <w:r w:rsidRPr="00C1364E">
        <w:rPr>
          <w:rFonts w:asciiTheme="majorHAnsi" w:hAnsiTheme="majorHAnsi" w:cstheme="majorHAnsi"/>
          <w:bCs/>
          <w:sz w:val="22"/>
        </w:rPr>
        <w:lastRenderedPageBreak/>
        <w:t xml:space="preserve">o których mowa odpowiednio w art. 37a ust. 1 i 2, art. 37b ust. 1 i 3 albo art. 37d ust. 1 ustawy z dnia 23 lipca 2003 r. o ochronie zabytków i opiece nad zabytkami (Dz. U. z 2022 r. poz. 840 z </w:t>
      </w:r>
      <w:proofErr w:type="spellStart"/>
      <w:r w:rsidRPr="00C1364E">
        <w:rPr>
          <w:rFonts w:asciiTheme="majorHAnsi" w:hAnsiTheme="majorHAnsi" w:cstheme="majorHAnsi"/>
          <w:bCs/>
          <w:sz w:val="22"/>
        </w:rPr>
        <w:t>późn</w:t>
      </w:r>
      <w:proofErr w:type="spellEnd"/>
      <w:r w:rsidRPr="00C1364E">
        <w:rPr>
          <w:rFonts w:asciiTheme="majorHAnsi" w:hAnsiTheme="majorHAnsi" w:cstheme="majorHAnsi"/>
          <w:bCs/>
          <w:sz w:val="22"/>
        </w:rPr>
        <w:t xml:space="preserve">. zm.); </w:t>
      </w:r>
    </w:p>
    <w:p w14:paraId="101A03E6" w14:textId="2C9E18D5" w:rsidR="00DF6794" w:rsidRPr="00C1364E" w:rsidRDefault="00000000" w:rsidP="00C30668">
      <w:pPr>
        <w:pStyle w:val="Akapitzlist"/>
        <w:numPr>
          <w:ilvl w:val="0"/>
          <w:numId w:val="45"/>
        </w:numPr>
        <w:rPr>
          <w:rFonts w:asciiTheme="majorHAnsi" w:hAnsiTheme="majorHAnsi" w:cstheme="majorHAnsi"/>
          <w:bCs/>
          <w:sz w:val="22"/>
        </w:rPr>
      </w:pPr>
      <w:r w:rsidRPr="00C1364E">
        <w:rPr>
          <w:rFonts w:asciiTheme="majorHAnsi" w:hAnsiTheme="majorHAnsi" w:cstheme="majorHAnsi"/>
          <w:bCs/>
          <w:sz w:val="22"/>
        </w:rPr>
        <w:t xml:space="preserve">Dysponują lub będą dysponować podczas realizacji zamówienia osobą/osobami, która będzie kierowała robotami budowlanymi albo wykonywała nadzór inwestorski; przez osoby spełniające wymagania, o których mowa w art. 37c ustawy z dnia 23 lipca 2003 r. o ochronie zabytków i opiece nad zabytkami (Dz. U. z 2022 r. poz. 840 z </w:t>
      </w:r>
      <w:proofErr w:type="spellStart"/>
      <w:r w:rsidRPr="00C1364E">
        <w:rPr>
          <w:rFonts w:asciiTheme="majorHAnsi" w:hAnsiTheme="majorHAnsi" w:cstheme="majorHAnsi"/>
          <w:bCs/>
          <w:sz w:val="22"/>
        </w:rPr>
        <w:t>późn</w:t>
      </w:r>
      <w:proofErr w:type="spellEnd"/>
      <w:r w:rsidRPr="00C1364E">
        <w:rPr>
          <w:rFonts w:asciiTheme="majorHAnsi" w:hAnsiTheme="majorHAnsi" w:cstheme="majorHAnsi"/>
          <w:bCs/>
          <w:sz w:val="22"/>
        </w:rPr>
        <w:t xml:space="preserve">. zm.). </w:t>
      </w:r>
    </w:p>
    <w:p w14:paraId="5114495F" w14:textId="77777777" w:rsidR="00DF6794" w:rsidRPr="005B2125" w:rsidRDefault="00000000" w:rsidP="005B2125">
      <w:pPr>
        <w:spacing w:after="116" w:line="259" w:lineRule="auto"/>
        <w:ind w:left="0" w:firstLine="0"/>
        <w:jc w:val="left"/>
        <w:rPr>
          <w:rFonts w:asciiTheme="majorHAnsi" w:hAnsiTheme="majorHAnsi" w:cstheme="majorHAnsi"/>
          <w:sz w:val="22"/>
        </w:rPr>
      </w:pPr>
      <w:r w:rsidRPr="005B2125">
        <w:rPr>
          <w:rFonts w:asciiTheme="majorHAnsi" w:hAnsiTheme="majorHAnsi" w:cstheme="majorHAnsi"/>
          <w:b/>
          <w:i/>
          <w:sz w:val="22"/>
        </w:rPr>
        <w:t xml:space="preserve">Sposób oceny warunku: </w:t>
      </w:r>
      <w:r w:rsidRPr="005B2125">
        <w:rPr>
          <w:rFonts w:asciiTheme="majorHAnsi" w:hAnsiTheme="majorHAnsi" w:cstheme="majorHAnsi"/>
          <w:i/>
          <w:sz w:val="22"/>
        </w:rPr>
        <w:t xml:space="preserve"> </w:t>
      </w:r>
    </w:p>
    <w:p w14:paraId="124FB1E8" w14:textId="77777777" w:rsidR="00DF6794" w:rsidRPr="005B2125" w:rsidRDefault="00000000" w:rsidP="005B2125">
      <w:pPr>
        <w:ind w:left="0" w:firstLine="0"/>
        <w:rPr>
          <w:rFonts w:asciiTheme="majorHAnsi" w:hAnsiTheme="majorHAnsi" w:cstheme="majorHAnsi"/>
          <w:sz w:val="22"/>
        </w:rPr>
      </w:pPr>
      <w:r w:rsidRPr="005B2125">
        <w:rPr>
          <w:rFonts w:asciiTheme="majorHAnsi" w:hAnsiTheme="majorHAnsi" w:cstheme="majorHAnsi"/>
          <w:i/>
          <w:sz w:val="22"/>
        </w:rPr>
        <w:t xml:space="preserve">Weryfikacja nastąpi w oparciu o </w:t>
      </w:r>
      <w:r w:rsidRPr="00C1364E">
        <w:rPr>
          <w:rFonts w:asciiTheme="majorHAnsi" w:hAnsiTheme="majorHAnsi" w:cstheme="majorHAnsi"/>
          <w:bCs/>
          <w:i/>
          <w:sz w:val="22"/>
        </w:rPr>
        <w:t>wykaz osób</w:t>
      </w:r>
      <w:r w:rsidRPr="005B2125">
        <w:rPr>
          <w:rFonts w:asciiTheme="majorHAnsi" w:hAnsiTheme="majorHAnsi" w:cstheme="majorHAnsi"/>
          <w:b/>
          <w:i/>
          <w:sz w:val="22"/>
        </w:rPr>
        <w:t xml:space="preserve"> </w:t>
      </w:r>
      <w:r w:rsidRPr="005B2125">
        <w:rPr>
          <w:rFonts w:asciiTheme="majorHAnsi" w:hAnsiTheme="majorHAnsi" w:cstheme="majorHAnsi"/>
          <w:i/>
          <w:sz w:val="22"/>
        </w:rPr>
        <w:t xml:space="preserve">skierowanych przez Wykonawcę do realizacji zamówienia odpowiedzialnych za kierowanie robotami budowlanymi, wraz z informacjami na temat ich kwalifikacji zawodowych, uprawnień, doświadczenia i wykształcenia niezbędnych do wykonania zamówienia, a także zakresu wykonywanych przez nie czynności oraz informacją o podstawie do dysponowania tymi osobami wg wzoru stanowiącego Załącznik Nr 3 do Zapytania ofertowego. </w:t>
      </w:r>
    </w:p>
    <w:p w14:paraId="6A444BBB" w14:textId="77777777" w:rsidR="00C30668" w:rsidRDefault="00000000" w:rsidP="00C30668">
      <w:pPr>
        <w:ind w:left="0" w:firstLine="0"/>
        <w:rPr>
          <w:rFonts w:asciiTheme="majorHAnsi" w:hAnsiTheme="majorHAnsi" w:cstheme="majorHAnsi"/>
          <w:sz w:val="22"/>
        </w:rPr>
      </w:pPr>
      <w:r w:rsidRPr="005B2125">
        <w:rPr>
          <w:rFonts w:asciiTheme="majorHAnsi" w:hAnsiTheme="majorHAnsi" w:cstheme="majorHAnsi"/>
          <w:i/>
          <w:sz w:val="22"/>
        </w:rPr>
        <w:t xml:space="preserve">Na etapie podpisywania umowy Wykonawca zobowiązany będzie udokumentować warunek określony w pkt. VIII. </w:t>
      </w:r>
      <w:r w:rsidR="00C30668">
        <w:rPr>
          <w:rFonts w:asciiTheme="majorHAnsi" w:hAnsiTheme="majorHAnsi" w:cstheme="majorHAnsi"/>
          <w:i/>
          <w:sz w:val="22"/>
        </w:rPr>
        <w:br/>
      </w:r>
      <w:r w:rsidRPr="005B2125">
        <w:rPr>
          <w:rFonts w:asciiTheme="majorHAnsi" w:hAnsiTheme="majorHAnsi" w:cstheme="majorHAnsi"/>
          <w:i/>
          <w:sz w:val="22"/>
        </w:rPr>
        <w:t xml:space="preserve">2 i 3, przedstawiając stosowne uprawnienia osób wskazanych w wykazie. </w:t>
      </w:r>
    </w:p>
    <w:p w14:paraId="0D75164B" w14:textId="77777777" w:rsidR="00C30668" w:rsidRPr="00C1364E" w:rsidRDefault="00000000" w:rsidP="00C30668">
      <w:pPr>
        <w:pStyle w:val="Akapitzlist"/>
        <w:numPr>
          <w:ilvl w:val="0"/>
          <w:numId w:val="46"/>
        </w:numPr>
        <w:rPr>
          <w:rFonts w:asciiTheme="majorHAnsi" w:hAnsiTheme="majorHAnsi" w:cstheme="majorHAnsi"/>
          <w:sz w:val="22"/>
        </w:rPr>
      </w:pPr>
      <w:r w:rsidRPr="00C30668">
        <w:rPr>
          <w:rFonts w:asciiTheme="majorHAnsi" w:hAnsiTheme="majorHAnsi" w:cstheme="majorHAnsi"/>
          <w:sz w:val="22"/>
        </w:rPr>
        <w:t xml:space="preserve">Znajdują się w sytuacji ekonomicznej i finansowej zapewniającej wykonanie zamówienia we wskazanych terminach. </w:t>
      </w:r>
    </w:p>
    <w:p w14:paraId="0701E165" w14:textId="44F615DA" w:rsidR="00DF6794" w:rsidRPr="00C1364E" w:rsidRDefault="00000000" w:rsidP="00C30668">
      <w:pPr>
        <w:pStyle w:val="Akapitzlist"/>
        <w:numPr>
          <w:ilvl w:val="0"/>
          <w:numId w:val="46"/>
        </w:numPr>
        <w:rPr>
          <w:rFonts w:asciiTheme="majorHAnsi" w:hAnsiTheme="majorHAnsi" w:cstheme="majorHAnsi"/>
          <w:sz w:val="22"/>
        </w:rPr>
      </w:pPr>
      <w:r w:rsidRPr="00C1364E">
        <w:rPr>
          <w:rFonts w:asciiTheme="majorHAnsi" w:hAnsiTheme="majorHAnsi" w:cstheme="majorHAnsi"/>
          <w:sz w:val="22"/>
        </w:rPr>
        <w:t xml:space="preserve">Zagwarantują, że okres gwarancji dla przedmiotu zamówienia wynosi min. 3 lata (36 miesięcy) od dnia odbioru końcowego. Wykonawca może wskazać okres gwarancji wyższy niż minimalny tj. max. 5 lat </w:t>
      </w:r>
      <w:r w:rsidR="00E87CE1">
        <w:rPr>
          <w:rFonts w:asciiTheme="majorHAnsi" w:hAnsiTheme="majorHAnsi" w:cstheme="majorHAnsi"/>
          <w:sz w:val="22"/>
        </w:rPr>
        <w:br/>
      </w:r>
      <w:r w:rsidRPr="00C1364E">
        <w:rPr>
          <w:rFonts w:asciiTheme="majorHAnsi" w:hAnsiTheme="majorHAnsi" w:cstheme="majorHAnsi"/>
          <w:sz w:val="22"/>
        </w:rPr>
        <w:t xml:space="preserve">(60 miesięcy), który będzie odpowiednio punktowany (kryterium gwarancji). </w:t>
      </w:r>
    </w:p>
    <w:p w14:paraId="43D9E383" w14:textId="601DCC83" w:rsidR="00DF6794" w:rsidRPr="00C1364E" w:rsidRDefault="00000000" w:rsidP="00C1364E">
      <w:pPr>
        <w:spacing w:after="114" w:line="360" w:lineRule="auto"/>
        <w:ind w:left="0" w:right="12" w:firstLine="0"/>
        <w:rPr>
          <w:rFonts w:asciiTheme="majorHAnsi" w:hAnsiTheme="majorHAnsi" w:cstheme="majorHAnsi"/>
          <w:sz w:val="22"/>
        </w:rPr>
      </w:pPr>
      <w:r w:rsidRPr="00C1364E">
        <w:rPr>
          <w:rFonts w:asciiTheme="majorHAnsi" w:hAnsiTheme="majorHAnsi" w:cstheme="majorHAnsi"/>
          <w:i/>
          <w:sz w:val="22"/>
        </w:rPr>
        <w:t xml:space="preserve">Powyższe warunki uznaje się za spełnione, jeśli Oferent złoży oświadczenie w </w:t>
      </w:r>
      <w:r w:rsidR="00197886" w:rsidRPr="00C1364E">
        <w:rPr>
          <w:rFonts w:asciiTheme="majorHAnsi" w:hAnsiTheme="majorHAnsi" w:cstheme="majorHAnsi"/>
          <w:sz w:val="22"/>
        </w:rPr>
        <w:t xml:space="preserve"> </w:t>
      </w:r>
      <w:r w:rsidRPr="00C1364E">
        <w:rPr>
          <w:rFonts w:asciiTheme="majorHAnsi" w:hAnsiTheme="majorHAnsi" w:cstheme="majorHAnsi"/>
          <w:i/>
          <w:sz w:val="22"/>
        </w:rPr>
        <w:t>powyższym zakresie. W przypadku Wykonawców wspólnie ubiegających się o udzielenie zamówienia ww.</w:t>
      </w:r>
      <w:r w:rsidR="00197886" w:rsidRPr="00C1364E">
        <w:rPr>
          <w:rFonts w:asciiTheme="majorHAnsi" w:hAnsiTheme="majorHAnsi" w:cstheme="majorHAnsi"/>
          <w:i/>
          <w:sz w:val="22"/>
        </w:rPr>
        <w:t xml:space="preserve"> </w:t>
      </w:r>
      <w:r w:rsidRPr="00C1364E">
        <w:rPr>
          <w:rFonts w:asciiTheme="majorHAnsi" w:hAnsiTheme="majorHAnsi" w:cstheme="majorHAnsi"/>
          <w:i/>
          <w:sz w:val="22"/>
        </w:rPr>
        <w:t>dokumenty składane są przez Wykonawcę (Wykonawców)</w:t>
      </w:r>
      <w:r w:rsidR="00197886" w:rsidRPr="00C1364E">
        <w:rPr>
          <w:rFonts w:asciiTheme="majorHAnsi" w:hAnsiTheme="majorHAnsi" w:cstheme="majorHAnsi"/>
          <w:i/>
          <w:sz w:val="22"/>
        </w:rPr>
        <w:t xml:space="preserve"> </w:t>
      </w:r>
      <w:r w:rsidRPr="00C1364E">
        <w:rPr>
          <w:rFonts w:asciiTheme="majorHAnsi" w:hAnsiTheme="majorHAnsi" w:cstheme="majorHAnsi"/>
          <w:i/>
          <w:sz w:val="22"/>
        </w:rPr>
        <w:t xml:space="preserve">wykazującego (wykazujących) spełnianie warunków udziału w postępowaniu. </w:t>
      </w:r>
    </w:p>
    <w:p w14:paraId="18FA0311" w14:textId="77777777" w:rsidR="00DF6794" w:rsidRPr="005B2125" w:rsidRDefault="00000000" w:rsidP="005B2125">
      <w:pPr>
        <w:spacing w:after="117" w:line="259" w:lineRule="auto"/>
        <w:ind w:left="0" w:firstLine="0"/>
        <w:jc w:val="left"/>
        <w:rPr>
          <w:rFonts w:asciiTheme="majorHAnsi" w:hAnsiTheme="majorHAnsi" w:cstheme="majorHAnsi"/>
          <w:sz w:val="22"/>
        </w:rPr>
      </w:pPr>
      <w:r w:rsidRPr="005B2125">
        <w:rPr>
          <w:rFonts w:asciiTheme="majorHAnsi" w:hAnsiTheme="majorHAnsi" w:cstheme="majorHAnsi"/>
          <w:sz w:val="22"/>
        </w:rPr>
        <w:t xml:space="preserve"> </w:t>
      </w:r>
    </w:p>
    <w:p w14:paraId="4A545AEC" w14:textId="4725B1F6" w:rsidR="00DF6794" w:rsidRPr="005B2125" w:rsidRDefault="00000000" w:rsidP="002B587B">
      <w:pPr>
        <w:numPr>
          <w:ilvl w:val="0"/>
          <w:numId w:val="1"/>
        </w:numPr>
        <w:spacing w:after="115" w:line="259" w:lineRule="auto"/>
        <w:ind w:left="0"/>
        <w:rPr>
          <w:rFonts w:asciiTheme="majorHAnsi" w:hAnsiTheme="majorHAnsi" w:cstheme="majorHAnsi"/>
          <w:sz w:val="22"/>
        </w:rPr>
      </w:pPr>
      <w:r w:rsidRPr="005B2125">
        <w:rPr>
          <w:rFonts w:asciiTheme="majorHAnsi" w:hAnsiTheme="majorHAnsi" w:cstheme="majorHAnsi"/>
          <w:b/>
          <w:sz w:val="22"/>
        </w:rPr>
        <w:t xml:space="preserve">MINIMALNY ZAKRES OFERTY  </w:t>
      </w:r>
    </w:p>
    <w:p w14:paraId="2C4297FA" w14:textId="02313C33" w:rsidR="00C30668" w:rsidRDefault="00C30668" w:rsidP="00C30668">
      <w:pPr>
        <w:pStyle w:val="Akapitzlist"/>
        <w:numPr>
          <w:ilvl w:val="0"/>
          <w:numId w:val="47"/>
        </w:numPr>
        <w:rPr>
          <w:rFonts w:asciiTheme="majorHAnsi" w:hAnsiTheme="majorHAnsi" w:cstheme="majorHAnsi"/>
          <w:sz w:val="22"/>
        </w:rPr>
      </w:pPr>
      <w:r>
        <w:rPr>
          <w:rFonts w:asciiTheme="majorHAnsi" w:hAnsiTheme="majorHAnsi" w:cstheme="majorHAnsi"/>
          <w:sz w:val="22"/>
        </w:rPr>
        <w:t>P</w:t>
      </w:r>
      <w:r w:rsidRPr="00C30668">
        <w:rPr>
          <w:rFonts w:asciiTheme="majorHAnsi" w:hAnsiTheme="majorHAnsi" w:cstheme="majorHAnsi"/>
          <w:sz w:val="22"/>
        </w:rPr>
        <w:t xml:space="preserve">ełna nazwa i adres oferenta;  </w:t>
      </w:r>
    </w:p>
    <w:p w14:paraId="733DCCB1" w14:textId="77777777" w:rsidR="00C30668" w:rsidRPr="00A26C4B" w:rsidRDefault="00C30668" w:rsidP="00C30668">
      <w:pPr>
        <w:pStyle w:val="Akapitzlist"/>
        <w:numPr>
          <w:ilvl w:val="0"/>
          <w:numId w:val="47"/>
        </w:numPr>
        <w:rPr>
          <w:rFonts w:asciiTheme="majorHAnsi" w:hAnsiTheme="majorHAnsi" w:cstheme="majorHAnsi"/>
          <w:sz w:val="22"/>
        </w:rPr>
      </w:pPr>
      <w:r w:rsidRPr="00A26C4B">
        <w:rPr>
          <w:rFonts w:asciiTheme="majorHAnsi" w:hAnsiTheme="majorHAnsi" w:cstheme="majorHAnsi"/>
          <w:sz w:val="22"/>
        </w:rPr>
        <w:t xml:space="preserve">Cena ryczałtowa brutto, za cały zakres zamówienia; </w:t>
      </w:r>
    </w:p>
    <w:p w14:paraId="61573D55" w14:textId="77777777" w:rsidR="00C30668" w:rsidRPr="00A26C4B" w:rsidRDefault="00C30668" w:rsidP="00C30668">
      <w:pPr>
        <w:pStyle w:val="Akapitzlist"/>
        <w:numPr>
          <w:ilvl w:val="0"/>
          <w:numId w:val="47"/>
        </w:numPr>
        <w:rPr>
          <w:rFonts w:asciiTheme="majorHAnsi" w:hAnsiTheme="majorHAnsi" w:cstheme="majorHAnsi"/>
          <w:sz w:val="22"/>
        </w:rPr>
      </w:pPr>
      <w:r w:rsidRPr="00A26C4B">
        <w:rPr>
          <w:rFonts w:asciiTheme="majorHAnsi" w:hAnsiTheme="majorHAnsi" w:cstheme="majorHAnsi"/>
          <w:sz w:val="22"/>
        </w:rPr>
        <w:t xml:space="preserve">Data sporządzenia oferty wraz z podpisem osoby upoważnianej do składania; </w:t>
      </w:r>
    </w:p>
    <w:p w14:paraId="52F65155" w14:textId="77777777" w:rsidR="00C30668" w:rsidRPr="00A74A61" w:rsidRDefault="00C30668" w:rsidP="00C30668">
      <w:pPr>
        <w:pStyle w:val="Akapitzlist"/>
        <w:numPr>
          <w:ilvl w:val="0"/>
          <w:numId w:val="47"/>
        </w:numPr>
        <w:rPr>
          <w:rFonts w:asciiTheme="majorHAnsi" w:hAnsiTheme="majorHAnsi" w:cstheme="majorHAnsi"/>
          <w:sz w:val="22"/>
        </w:rPr>
      </w:pPr>
      <w:r w:rsidRPr="00A74A61">
        <w:rPr>
          <w:rFonts w:asciiTheme="majorHAnsi" w:hAnsiTheme="majorHAnsi" w:cstheme="majorHAnsi"/>
          <w:sz w:val="22"/>
        </w:rPr>
        <w:t xml:space="preserve">Wykaz robót określonych w pkt. IX.1 – załącznik nr 2 </w:t>
      </w:r>
    </w:p>
    <w:p w14:paraId="230B2E7D" w14:textId="77777777" w:rsidR="00C30668" w:rsidRDefault="00C30668" w:rsidP="00C30668">
      <w:pPr>
        <w:pStyle w:val="Akapitzlist"/>
        <w:numPr>
          <w:ilvl w:val="0"/>
          <w:numId w:val="47"/>
        </w:numPr>
        <w:rPr>
          <w:rFonts w:asciiTheme="majorHAnsi" w:hAnsiTheme="majorHAnsi" w:cstheme="majorHAnsi"/>
          <w:sz w:val="22"/>
        </w:rPr>
      </w:pPr>
      <w:r w:rsidRPr="00A26C4B">
        <w:rPr>
          <w:rFonts w:asciiTheme="majorHAnsi" w:hAnsiTheme="majorHAnsi" w:cstheme="majorHAnsi"/>
          <w:sz w:val="22"/>
        </w:rPr>
        <w:t>Wykaz osób określonych w pkt. IX. 2 i 3– załącznik</w:t>
      </w:r>
      <w:r w:rsidRPr="00C30668">
        <w:rPr>
          <w:rFonts w:asciiTheme="majorHAnsi" w:hAnsiTheme="majorHAnsi" w:cstheme="majorHAnsi"/>
          <w:sz w:val="22"/>
        </w:rPr>
        <w:t xml:space="preserve"> nr 3</w:t>
      </w:r>
    </w:p>
    <w:p w14:paraId="7FD1BE0D" w14:textId="77777777" w:rsidR="00C30668" w:rsidRPr="00C1364E" w:rsidRDefault="00C30668" w:rsidP="00C30668">
      <w:pPr>
        <w:pStyle w:val="Akapitzlist"/>
        <w:numPr>
          <w:ilvl w:val="0"/>
          <w:numId w:val="47"/>
        </w:numPr>
        <w:rPr>
          <w:rFonts w:asciiTheme="majorHAnsi" w:hAnsiTheme="majorHAnsi" w:cstheme="majorHAnsi"/>
          <w:bCs/>
          <w:sz w:val="22"/>
        </w:rPr>
      </w:pPr>
      <w:r w:rsidRPr="00C1364E">
        <w:rPr>
          <w:rFonts w:asciiTheme="majorHAnsi" w:hAnsiTheme="majorHAnsi" w:cstheme="majorHAnsi"/>
          <w:bCs/>
          <w:sz w:val="22"/>
        </w:rPr>
        <w:t xml:space="preserve">Oświadczenie o spełnianiu warunków udziału w postępowaniu, zawarte we wzorze oferty stanowiącej załącznik nr 1 do zapytania ofertowego; </w:t>
      </w:r>
    </w:p>
    <w:p w14:paraId="07F6AA93" w14:textId="77777777" w:rsidR="00C30668" w:rsidRPr="00C1364E" w:rsidRDefault="00C30668" w:rsidP="00C30668">
      <w:pPr>
        <w:pStyle w:val="Akapitzlist"/>
        <w:numPr>
          <w:ilvl w:val="0"/>
          <w:numId w:val="47"/>
        </w:numPr>
        <w:rPr>
          <w:rFonts w:asciiTheme="majorHAnsi" w:hAnsiTheme="majorHAnsi" w:cstheme="majorHAnsi"/>
          <w:bCs/>
          <w:sz w:val="22"/>
        </w:rPr>
      </w:pPr>
      <w:r w:rsidRPr="00C1364E">
        <w:rPr>
          <w:rFonts w:asciiTheme="majorHAnsi" w:hAnsiTheme="majorHAnsi" w:cstheme="majorHAnsi"/>
          <w:bCs/>
          <w:sz w:val="22"/>
        </w:rPr>
        <w:t xml:space="preserve">Oświadczenie o braku powiązań kapitałowych i osobowych zawarte we wzorze oferty stanowiącej załącznik nr 1 do zapytania ofertowego;  </w:t>
      </w:r>
    </w:p>
    <w:p w14:paraId="7F485B7E" w14:textId="77777777" w:rsidR="00C30668" w:rsidRPr="00C1364E" w:rsidRDefault="00C30668" w:rsidP="00C30668">
      <w:pPr>
        <w:pStyle w:val="Akapitzlist"/>
        <w:numPr>
          <w:ilvl w:val="0"/>
          <w:numId w:val="47"/>
        </w:numPr>
        <w:rPr>
          <w:rFonts w:asciiTheme="majorHAnsi" w:hAnsiTheme="majorHAnsi" w:cstheme="majorHAnsi"/>
          <w:bCs/>
          <w:sz w:val="22"/>
        </w:rPr>
      </w:pPr>
      <w:r w:rsidRPr="00C1364E">
        <w:rPr>
          <w:rFonts w:asciiTheme="majorHAnsi" w:hAnsiTheme="majorHAnsi" w:cstheme="majorHAnsi"/>
          <w:bCs/>
          <w:sz w:val="22"/>
        </w:rPr>
        <w:lastRenderedPageBreak/>
        <w:t xml:space="preserve">Oświadczenie o braku podstaw do wykluczenia z art. 7 ust. 1 ustawy o szczególnych rozwiązaniach w zakresie przeciwdziałania wspieraniu agresji na Ukrainę – WYKONAWCA – Zał. Nr 4; </w:t>
      </w:r>
    </w:p>
    <w:p w14:paraId="7126EBD6" w14:textId="710C8182" w:rsidR="00DF6794" w:rsidRPr="00C30668" w:rsidRDefault="00C30668" w:rsidP="00C30668">
      <w:pPr>
        <w:ind w:left="0" w:firstLine="0"/>
        <w:rPr>
          <w:rFonts w:asciiTheme="majorHAnsi" w:hAnsiTheme="majorHAnsi" w:cstheme="majorHAnsi"/>
          <w:sz w:val="22"/>
        </w:rPr>
      </w:pPr>
      <w:r>
        <w:rPr>
          <w:rFonts w:asciiTheme="majorHAnsi" w:hAnsiTheme="majorHAnsi" w:cstheme="majorHAnsi"/>
          <w:sz w:val="22"/>
        </w:rPr>
        <w:t>O</w:t>
      </w:r>
      <w:r w:rsidRPr="00C30668">
        <w:rPr>
          <w:rFonts w:asciiTheme="majorHAnsi" w:hAnsiTheme="majorHAnsi" w:cstheme="majorHAnsi"/>
          <w:sz w:val="22"/>
        </w:rPr>
        <w:t xml:space="preserve">ferta nie posiadająca minimalnego zakresu wskazanego powyżej nie będzie brana pod uwagę podczas wyłaniania Oferenta.  </w:t>
      </w:r>
    </w:p>
    <w:p w14:paraId="7D32567E" w14:textId="47B6AB4B" w:rsidR="00DF6794" w:rsidRPr="006572C5" w:rsidRDefault="00000000" w:rsidP="005B2125">
      <w:pPr>
        <w:spacing w:after="0" w:line="358" w:lineRule="auto"/>
        <w:ind w:left="0" w:firstLine="0"/>
        <w:rPr>
          <w:rFonts w:asciiTheme="majorHAnsi" w:hAnsiTheme="majorHAnsi" w:cstheme="majorHAnsi"/>
          <w:bCs/>
          <w:sz w:val="22"/>
        </w:rPr>
      </w:pPr>
      <w:r w:rsidRPr="006572C5">
        <w:rPr>
          <w:rFonts w:asciiTheme="majorHAnsi" w:hAnsiTheme="majorHAnsi" w:cstheme="majorHAnsi"/>
          <w:bCs/>
          <w:sz w:val="22"/>
        </w:rPr>
        <w:t xml:space="preserve">Oferta powinna być złożona zgodnie ze wzorem oferty (formularz ofertowy), stanowiącym załącznik nr 1 do zapytania ofertowego. </w:t>
      </w:r>
    </w:p>
    <w:p w14:paraId="0F2D1364" w14:textId="77777777" w:rsidR="00DF6794" w:rsidRPr="005B2125" w:rsidRDefault="00000000" w:rsidP="005B2125">
      <w:pPr>
        <w:spacing w:after="116" w:line="259" w:lineRule="auto"/>
        <w:ind w:left="0" w:firstLine="0"/>
        <w:jc w:val="left"/>
        <w:rPr>
          <w:rFonts w:asciiTheme="majorHAnsi" w:hAnsiTheme="majorHAnsi" w:cstheme="majorHAnsi"/>
          <w:sz w:val="22"/>
        </w:rPr>
      </w:pPr>
      <w:r w:rsidRPr="005B2125">
        <w:rPr>
          <w:rFonts w:asciiTheme="majorHAnsi" w:hAnsiTheme="majorHAnsi" w:cstheme="majorHAnsi"/>
          <w:b/>
          <w:sz w:val="22"/>
        </w:rPr>
        <w:t xml:space="preserve"> </w:t>
      </w:r>
    </w:p>
    <w:p w14:paraId="4F4DA14B" w14:textId="711DEC38" w:rsidR="00DF6794" w:rsidRPr="005B2125" w:rsidRDefault="00000000" w:rsidP="002B587B">
      <w:pPr>
        <w:numPr>
          <w:ilvl w:val="0"/>
          <w:numId w:val="1"/>
        </w:numPr>
        <w:spacing w:after="115" w:line="259" w:lineRule="auto"/>
        <w:ind w:left="0"/>
        <w:rPr>
          <w:rFonts w:asciiTheme="majorHAnsi" w:hAnsiTheme="majorHAnsi" w:cstheme="majorHAnsi"/>
          <w:sz w:val="22"/>
        </w:rPr>
      </w:pPr>
      <w:r w:rsidRPr="005B2125">
        <w:rPr>
          <w:rFonts w:asciiTheme="majorHAnsi" w:hAnsiTheme="majorHAnsi" w:cstheme="majorHAnsi"/>
          <w:b/>
          <w:sz w:val="22"/>
        </w:rPr>
        <w:t xml:space="preserve">KRYTERIA OCENY OFERTY I OPIS SPOSOBU PRZYZNAWANIA PUNKTACJI </w:t>
      </w:r>
      <w:r w:rsidRPr="005B2125">
        <w:rPr>
          <w:rFonts w:asciiTheme="majorHAnsi" w:hAnsiTheme="majorHAnsi" w:cstheme="majorHAnsi"/>
          <w:sz w:val="22"/>
        </w:rPr>
        <w:t xml:space="preserve"> </w:t>
      </w:r>
    </w:p>
    <w:p w14:paraId="52BEEF34" w14:textId="77777777" w:rsidR="00C30668" w:rsidRDefault="00000000" w:rsidP="00C30668">
      <w:pPr>
        <w:pStyle w:val="Akapitzlist"/>
        <w:numPr>
          <w:ilvl w:val="0"/>
          <w:numId w:val="48"/>
        </w:numPr>
        <w:rPr>
          <w:rFonts w:asciiTheme="majorHAnsi" w:hAnsiTheme="majorHAnsi" w:cstheme="majorHAnsi"/>
          <w:sz w:val="22"/>
        </w:rPr>
      </w:pPr>
      <w:r w:rsidRPr="005B2125">
        <w:rPr>
          <w:rFonts w:asciiTheme="majorHAnsi" w:hAnsiTheme="majorHAnsi" w:cstheme="majorHAnsi"/>
          <w:sz w:val="22"/>
        </w:rPr>
        <w:t>Wszystkie oferty jakie wpłyną do Zamawiającego w odpowiedzi na zapytanie ofertowe zostaną poddane weryfikacji pod kątem zgodności z przedmiotem zamówienia. Oferta, która nie będzie zgodna z przedmiotem zamówienia lub taka, która zostanie przedstawiona w formie uniemożliwiającej weryfikację tych</w:t>
      </w:r>
      <w:r w:rsidR="00C30668">
        <w:rPr>
          <w:rFonts w:asciiTheme="majorHAnsi" w:hAnsiTheme="majorHAnsi" w:cstheme="majorHAnsi"/>
          <w:sz w:val="22"/>
        </w:rPr>
        <w:t xml:space="preserve"> </w:t>
      </w:r>
      <w:r w:rsidRPr="005B2125">
        <w:rPr>
          <w:rFonts w:asciiTheme="majorHAnsi" w:hAnsiTheme="majorHAnsi" w:cstheme="majorHAnsi"/>
          <w:sz w:val="22"/>
        </w:rPr>
        <w:t xml:space="preserve">informacji zostanie odrzucona jako niezgodna z przedmiotem zamówienia.  </w:t>
      </w:r>
    </w:p>
    <w:p w14:paraId="3A49F34F" w14:textId="0AF421BC" w:rsidR="00DF6794" w:rsidRPr="00C30668" w:rsidRDefault="00000000" w:rsidP="00C30668">
      <w:pPr>
        <w:pStyle w:val="Akapitzlist"/>
        <w:numPr>
          <w:ilvl w:val="0"/>
          <w:numId w:val="48"/>
        </w:numPr>
        <w:rPr>
          <w:rFonts w:asciiTheme="majorHAnsi" w:hAnsiTheme="majorHAnsi" w:cstheme="majorHAnsi"/>
          <w:sz w:val="22"/>
        </w:rPr>
      </w:pPr>
      <w:r w:rsidRPr="00C30668">
        <w:rPr>
          <w:rFonts w:asciiTheme="majorHAnsi" w:hAnsiTheme="majorHAnsi" w:cstheme="majorHAnsi"/>
          <w:sz w:val="22"/>
        </w:rPr>
        <w:t xml:space="preserve">Zamawiający dokona oceny punktowej ofert, które:  </w:t>
      </w:r>
    </w:p>
    <w:p w14:paraId="4207FA16" w14:textId="77777777" w:rsidR="00DF6794" w:rsidRPr="005B2125" w:rsidRDefault="00000000" w:rsidP="00C30668">
      <w:pPr>
        <w:numPr>
          <w:ilvl w:val="0"/>
          <w:numId w:val="49"/>
        </w:numPr>
        <w:spacing w:after="116" w:line="259" w:lineRule="auto"/>
        <w:ind w:hanging="279"/>
        <w:rPr>
          <w:rFonts w:asciiTheme="majorHAnsi" w:hAnsiTheme="majorHAnsi" w:cstheme="majorHAnsi"/>
          <w:sz w:val="22"/>
        </w:rPr>
      </w:pPr>
      <w:r w:rsidRPr="005B2125">
        <w:rPr>
          <w:rFonts w:asciiTheme="majorHAnsi" w:hAnsiTheme="majorHAnsi" w:cstheme="majorHAnsi"/>
          <w:sz w:val="22"/>
        </w:rPr>
        <w:t xml:space="preserve">zostały złożone w terminie,  </w:t>
      </w:r>
    </w:p>
    <w:p w14:paraId="4711F668" w14:textId="77777777" w:rsidR="00DF6794" w:rsidRPr="005B2125" w:rsidRDefault="00000000" w:rsidP="00C30668">
      <w:pPr>
        <w:numPr>
          <w:ilvl w:val="0"/>
          <w:numId w:val="49"/>
        </w:numPr>
        <w:spacing w:after="116" w:line="259" w:lineRule="auto"/>
        <w:ind w:hanging="279"/>
        <w:rPr>
          <w:rFonts w:asciiTheme="majorHAnsi" w:hAnsiTheme="majorHAnsi" w:cstheme="majorHAnsi"/>
          <w:sz w:val="22"/>
        </w:rPr>
      </w:pPr>
      <w:r w:rsidRPr="005B2125">
        <w:rPr>
          <w:rFonts w:asciiTheme="majorHAnsi" w:hAnsiTheme="majorHAnsi" w:cstheme="majorHAnsi"/>
          <w:sz w:val="22"/>
        </w:rPr>
        <w:t xml:space="preserve">są zgodne z przedmiotem zamówienia,  </w:t>
      </w:r>
    </w:p>
    <w:p w14:paraId="1726DA83" w14:textId="77777777" w:rsidR="00DF6794" w:rsidRPr="005B2125" w:rsidRDefault="00000000" w:rsidP="00C30668">
      <w:pPr>
        <w:numPr>
          <w:ilvl w:val="0"/>
          <w:numId w:val="49"/>
        </w:numPr>
        <w:spacing w:after="116" w:line="259" w:lineRule="auto"/>
        <w:ind w:hanging="279"/>
        <w:rPr>
          <w:rFonts w:asciiTheme="majorHAnsi" w:hAnsiTheme="majorHAnsi" w:cstheme="majorHAnsi"/>
          <w:sz w:val="22"/>
        </w:rPr>
      </w:pPr>
      <w:r w:rsidRPr="005B2125">
        <w:rPr>
          <w:rFonts w:asciiTheme="majorHAnsi" w:hAnsiTheme="majorHAnsi" w:cstheme="majorHAnsi"/>
          <w:sz w:val="22"/>
        </w:rPr>
        <w:t xml:space="preserve">spełniają warunki udziału w postępowaniu,  </w:t>
      </w:r>
    </w:p>
    <w:p w14:paraId="48998830" w14:textId="77777777" w:rsidR="00DF6794" w:rsidRPr="005B2125" w:rsidRDefault="00000000" w:rsidP="00C30668">
      <w:pPr>
        <w:numPr>
          <w:ilvl w:val="0"/>
          <w:numId w:val="49"/>
        </w:numPr>
        <w:spacing w:after="116" w:line="259" w:lineRule="auto"/>
        <w:ind w:hanging="279"/>
        <w:rPr>
          <w:rFonts w:asciiTheme="majorHAnsi" w:hAnsiTheme="majorHAnsi" w:cstheme="majorHAnsi"/>
          <w:sz w:val="22"/>
        </w:rPr>
      </w:pPr>
      <w:r w:rsidRPr="005B2125">
        <w:rPr>
          <w:rFonts w:asciiTheme="majorHAnsi" w:hAnsiTheme="majorHAnsi" w:cstheme="majorHAnsi"/>
          <w:sz w:val="22"/>
        </w:rPr>
        <w:t xml:space="preserve">przedstawiły ofertę zgodnie z wymaganiami wskazanymi w minimalnym zakresie oferty.  </w:t>
      </w:r>
    </w:p>
    <w:p w14:paraId="450A86E8" w14:textId="4C1D661B" w:rsidR="00DF6794" w:rsidRPr="005B2125" w:rsidRDefault="00000000" w:rsidP="00C30668">
      <w:pPr>
        <w:pStyle w:val="Akapitzlist"/>
        <w:numPr>
          <w:ilvl w:val="0"/>
          <w:numId w:val="48"/>
        </w:numPr>
        <w:rPr>
          <w:rFonts w:asciiTheme="majorHAnsi" w:hAnsiTheme="majorHAnsi" w:cstheme="majorHAnsi"/>
          <w:sz w:val="22"/>
        </w:rPr>
      </w:pPr>
      <w:r w:rsidRPr="005B2125">
        <w:rPr>
          <w:rFonts w:asciiTheme="majorHAnsi" w:hAnsiTheme="majorHAnsi" w:cstheme="majorHAnsi"/>
          <w:sz w:val="22"/>
        </w:rPr>
        <w:t xml:space="preserve">Ocena punktowa zostanie dokonana na podstawie następujących  kryteriów: </w:t>
      </w:r>
    </w:p>
    <w:p w14:paraId="3FE65A95" w14:textId="77777777" w:rsidR="00DF6794" w:rsidRPr="00C30668" w:rsidRDefault="00000000" w:rsidP="00C30668">
      <w:pPr>
        <w:numPr>
          <w:ilvl w:val="0"/>
          <w:numId w:val="50"/>
        </w:numPr>
        <w:spacing w:after="115" w:line="259" w:lineRule="auto"/>
        <w:ind w:right="2529" w:hanging="280"/>
        <w:jc w:val="left"/>
        <w:rPr>
          <w:rFonts w:asciiTheme="majorHAnsi" w:hAnsiTheme="majorHAnsi" w:cstheme="majorHAnsi"/>
          <w:bCs/>
          <w:sz w:val="22"/>
        </w:rPr>
      </w:pPr>
      <w:r w:rsidRPr="00C30668">
        <w:rPr>
          <w:rFonts w:asciiTheme="majorHAnsi" w:hAnsiTheme="majorHAnsi" w:cstheme="majorHAnsi"/>
          <w:bCs/>
          <w:sz w:val="22"/>
        </w:rPr>
        <w:t xml:space="preserve">kryterium cena – 60% </w:t>
      </w:r>
    </w:p>
    <w:p w14:paraId="032DD9FA" w14:textId="77777777" w:rsidR="00DF6794" w:rsidRPr="00C30668" w:rsidRDefault="00000000" w:rsidP="00C30668">
      <w:pPr>
        <w:numPr>
          <w:ilvl w:val="0"/>
          <w:numId w:val="50"/>
        </w:numPr>
        <w:ind w:right="2529" w:hanging="280"/>
        <w:jc w:val="left"/>
        <w:rPr>
          <w:rFonts w:asciiTheme="majorHAnsi" w:hAnsiTheme="majorHAnsi" w:cstheme="majorHAnsi"/>
          <w:bCs/>
          <w:sz w:val="22"/>
        </w:rPr>
      </w:pPr>
      <w:r w:rsidRPr="00C30668">
        <w:rPr>
          <w:rFonts w:asciiTheme="majorHAnsi" w:hAnsiTheme="majorHAnsi" w:cstheme="majorHAnsi"/>
          <w:bCs/>
          <w:sz w:val="22"/>
        </w:rPr>
        <w:t xml:space="preserve">kryterium okres gwarancja - 40% zgodnie z poniższym wyjaśnieniem.  </w:t>
      </w:r>
    </w:p>
    <w:p w14:paraId="1110091D" w14:textId="77777777" w:rsidR="00DF6794" w:rsidRPr="00C30668" w:rsidRDefault="00000000" w:rsidP="005B2125">
      <w:pPr>
        <w:ind w:left="0" w:firstLine="0"/>
        <w:rPr>
          <w:rFonts w:asciiTheme="majorHAnsi" w:hAnsiTheme="majorHAnsi" w:cstheme="majorHAnsi"/>
          <w:bCs/>
          <w:sz w:val="22"/>
        </w:rPr>
      </w:pPr>
      <w:r w:rsidRPr="00C30668">
        <w:rPr>
          <w:rFonts w:asciiTheme="majorHAnsi" w:hAnsiTheme="majorHAnsi" w:cstheme="majorHAnsi"/>
          <w:bCs/>
          <w:sz w:val="22"/>
        </w:rPr>
        <w:t xml:space="preserve">Punktacja oraz waga procentowa kryteriów oceny ofert, ich znaczenie oraz sposób przyznawania punktacji:  </w:t>
      </w:r>
    </w:p>
    <w:p w14:paraId="2F3A6758" w14:textId="77777777" w:rsidR="00DF6794" w:rsidRPr="00C30668" w:rsidRDefault="00000000" w:rsidP="005B2125">
      <w:pPr>
        <w:pStyle w:val="Nagwek1"/>
        <w:ind w:left="0" w:right="0" w:firstLine="0"/>
        <w:rPr>
          <w:rFonts w:asciiTheme="majorHAnsi" w:hAnsiTheme="majorHAnsi" w:cstheme="majorHAnsi"/>
          <w:sz w:val="22"/>
        </w:rPr>
      </w:pPr>
      <w:r w:rsidRPr="00C30668">
        <w:rPr>
          <w:rFonts w:asciiTheme="majorHAnsi" w:hAnsiTheme="majorHAnsi" w:cstheme="majorHAnsi"/>
          <w:sz w:val="22"/>
        </w:rPr>
        <w:t>Kryterium cena brutto: 60%</w:t>
      </w:r>
      <w:r w:rsidRPr="00C30668">
        <w:rPr>
          <w:rFonts w:asciiTheme="majorHAnsi" w:hAnsiTheme="majorHAnsi" w:cstheme="majorHAnsi"/>
          <w:sz w:val="22"/>
          <w:u w:val="none"/>
        </w:rPr>
        <w:t xml:space="preserve">  </w:t>
      </w:r>
    </w:p>
    <w:p w14:paraId="6E9B6239" w14:textId="77777777" w:rsidR="00DF6794" w:rsidRPr="00C30668" w:rsidRDefault="00000000" w:rsidP="005B2125">
      <w:pPr>
        <w:ind w:left="0" w:firstLine="0"/>
        <w:rPr>
          <w:rFonts w:asciiTheme="majorHAnsi" w:hAnsiTheme="majorHAnsi" w:cstheme="majorHAnsi"/>
          <w:sz w:val="22"/>
        </w:rPr>
      </w:pPr>
      <w:r w:rsidRPr="00C30668">
        <w:rPr>
          <w:rFonts w:asciiTheme="majorHAnsi" w:hAnsiTheme="majorHAnsi" w:cstheme="majorHAnsi"/>
          <w:sz w:val="22"/>
        </w:rPr>
        <w:t>Przy ocenie tego kryterium cena brutto Zamawiający będzie brał pod uwagę cenę oferty brutto, podaną w załączniku nr 1 do SWZ (druku oferta). Oferta z najniższą ceną otrzyma 60 punktów, a pozostałe oferty po matematycznym przeliczeniu w odniesieniu do najniższej ceny odpowiednio mniej. Końcowy wynik powyższego zostanie zaokrąglony do dwóch miejsc po przecinku.</w:t>
      </w:r>
      <w:r w:rsidRPr="00C30668">
        <w:rPr>
          <w:rFonts w:asciiTheme="majorHAnsi" w:hAnsiTheme="majorHAnsi" w:cstheme="majorHAnsi"/>
          <w:color w:val="FF0000"/>
          <w:sz w:val="22"/>
        </w:rPr>
        <w:t xml:space="preserve"> </w:t>
      </w:r>
    </w:p>
    <w:p w14:paraId="5A141AF1" w14:textId="77777777" w:rsidR="00DF6794" w:rsidRPr="00C30668" w:rsidRDefault="00000000" w:rsidP="005B2125">
      <w:pPr>
        <w:spacing w:after="115" w:line="259" w:lineRule="auto"/>
        <w:ind w:left="0" w:firstLine="0"/>
        <w:jc w:val="left"/>
        <w:rPr>
          <w:rFonts w:asciiTheme="majorHAnsi" w:hAnsiTheme="majorHAnsi" w:cstheme="majorHAnsi"/>
          <w:sz w:val="22"/>
        </w:rPr>
      </w:pPr>
      <w:r w:rsidRPr="00C30668">
        <w:rPr>
          <w:rFonts w:asciiTheme="majorHAnsi" w:hAnsiTheme="majorHAnsi" w:cstheme="majorHAnsi"/>
          <w:sz w:val="22"/>
        </w:rPr>
        <w:t>Punkty za kryterium cena oferty brutto zostaną obliczone według wzoru:</w:t>
      </w:r>
      <w:r w:rsidRPr="00C30668">
        <w:rPr>
          <w:rFonts w:asciiTheme="majorHAnsi" w:hAnsiTheme="majorHAnsi" w:cstheme="majorHAnsi"/>
          <w:color w:val="FF0000"/>
          <w:sz w:val="22"/>
        </w:rPr>
        <w:t xml:space="preserve"> </w:t>
      </w:r>
    </w:p>
    <w:p w14:paraId="505A81AA" w14:textId="77777777" w:rsidR="00DF6794" w:rsidRPr="00C30668" w:rsidRDefault="00000000" w:rsidP="005B2125">
      <w:pPr>
        <w:spacing w:after="115" w:line="259" w:lineRule="auto"/>
        <w:ind w:left="0" w:firstLine="0"/>
        <w:jc w:val="left"/>
        <w:rPr>
          <w:rFonts w:asciiTheme="majorHAnsi" w:hAnsiTheme="majorHAnsi" w:cstheme="majorHAnsi"/>
          <w:sz w:val="22"/>
        </w:rPr>
      </w:pPr>
      <w:r w:rsidRPr="00C30668">
        <w:rPr>
          <w:rFonts w:asciiTheme="majorHAnsi" w:hAnsiTheme="majorHAnsi" w:cstheme="majorHAnsi"/>
          <w:sz w:val="22"/>
        </w:rPr>
        <w:t>C = (</w:t>
      </w:r>
      <w:proofErr w:type="spellStart"/>
      <w:r w:rsidRPr="00C30668">
        <w:rPr>
          <w:rFonts w:asciiTheme="majorHAnsi" w:hAnsiTheme="majorHAnsi" w:cstheme="majorHAnsi"/>
          <w:sz w:val="22"/>
        </w:rPr>
        <w:t>C</w:t>
      </w:r>
      <w:r w:rsidRPr="00C30668">
        <w:rPr>
          <w:rFonts w:asciiTheme="majorHAnsi" w:hAnsiTheme="majorHAnsi" w:cstheme="majorHAnsi"/>
          <w:sz w:val="22"/>
          <w:vertAlign w:val="subscript"/>
        </w:rPr>
        <w:t>n</w:t>
      </w:r>
      <w:proofErr w:type="spellEnd"/>
      <w:r w:rsidRPr="00C30668">
        <w:rPr>
          <w:rFonts w:asciiTheme="majorHAnsi" w:hAnsiTheme="majorHAnsi" w:cstheme="majorHAnsi"/>
          <w:sz w:val="22"/>
        </w:rPr>
        <w:t xml:space="preserve"> / </w:t>
      </w:r>
      <w:proofErr w:type="spellStart"/>
      <w:r w:rsidRPr="00C30668">
        <w:rPr>
          <w:rFonts w:asciiTheme="majorHAnsi" w:hAnsiTheme="majorHAnsi" w:cstheme="majorHAnsi"/>
          <w:sz w:val="22"/>
        </w:rPr>
        <w:t>C</w:t>
      </w:r>
      <w:r w:rsidRPr="00C30668">
        <w:rPr>
          <w:rFonts w:asciiTheme="majorHAnsi" w:hAnsiTheme="majorHAnsi" w:cstheme="majorHAnsi"/>
          <w:sz w:val="22"/>
          <w:vertAlign w:val="subscript"/>
        </w:rPr>
        <w:t>b</w:t>
      </w:r>
      <w:proofErr w:type="spellEnd"/>
      <w:r w:rsidRPr="00C30668">
        <w:rPr>
          <w:rFonts w:asciiTheme="majorHAnsi" w:hAnsiTheme="majorHAnsi" w:cstheme="majorHAnsi"/>
          <w:sz w:val="22"/>
        </w:rPr>
        <w:t xml:space="preserve">) x 60 pkt </w:t>
      </w:r>
    </w:p>
    <w:p w14:paraId="3B2D4919" w14:textId="77777777" w:rsidR="00DF6794" w:rsidRPr="00C30668" w:rsidRDefault="00000000" w:rsidP="005B2125">
      <w:pPr>
        <w:spacing w:after="114" w:line="259" w:lineRule="auto"/>
        <w:ind w:left="0" w:firstLine="0"/>
        <w:jc w:val="left"/>
        <w:rPr>
          <w:rFonts w:asciiTheme="majorHAnsi" w:hAnsiTheme="majorHAnsi" w:cstheme="majorHAnsi"/>
          <w:sz w:val="22"/>
        </w:rPr>
      </w:pPr>
      <w:r w:rsidRPr="00C30668">
        <w:rPr>
          <w:rFonts w:asciiTheme="majorHAnsi" w:hAnsiTheme="majorHAnsi" w:cstheme="majorHAnsi"/>
          <w:sz w:val="22"/>
        </w:rPr>
        <w:t xml:space="preserve">gdzie, </w:t>
      </w:r>
    </w:p>
    <w:p w14:paraId="535A24F7" w14:textId="77777777" w:rsidR="00DF6794" w:rsidRPr="00C30668" w:rsidRDefault="00000000" w:rsidP="005B2125">
      <w:pPr>
        <w:spacing w:after="114" w:line="259" w:lineRule="auto"/>
        <w:ind w:left="0" w:firstLine="0"/>
        <w:rPr>
          <w:rFonts w:asciiTheme="majorHAnsi" w:hAnsiTheme="majorHAnsi" w:cstheme="majorHAnsi"/>
          <w:sz w:val="22"/>
        </w:rPr>
      </w:pPr>
      <w:r w:rsidRPr="00C30668">
        <w:rPr>
          <w:rFonts w:asciiTheme="majorHAnsi" w:hAnsiTheme="majorHAnsi" w:cstheme="majorHAnsi"/>
          <w:sz w:val="22"/>
        </w:rPr>
        <w:t xml:space="preserve">C - ilość punktów za kryterium cena oferty brutto </w:t>
      </w:r>
    </w:p>
    <w:p w14:paraId="4448EC40" w14:textId="77777777" w:rsidR="00DF6794" w:rsidRPr="00C30668" w:rsidRDefault="00000000" w:rsidP="005B2125">
      <w:pPr>
        <w:spacing w:after="117" w:line="259" w:lineRule="auto"/>
        <w:ind w:left="0" w:firstLine="0"/>
        <w:rPr>
          <w:rFonts w:asciiTheme="majorHAnsi" w:hAnsiTheme="majorHAnsi" w:cstheme="majorHAnsi"/>
          <w:sz w:val="22"/>
        </w:rPr>
      </w:pPr>
      <w:proofErr w:type="spellStart"/>
      <w:r w:rsidRPr="00C30668">
        <w:rPr>
          <w:rFonts w:asciiTheme="majorHAnsi" w:hAnsiTheme="majorHAnsi" w:cstheme="majorHAnsi"/>
          <w:sz w:val="22"/>
        </w:rPr>
        <w:t>Cn</w:t>
      </w:r>
      <w:proofErr w:type="spellEnd"/>
      <w:r w:rsidRPr="00C30668">
        <w:rPr>
          <w:rFonts w:asciiTheme="majorHAnsi" w:hAnsiTheme="majorHAnsi" w:cstheme="majorHAnsi"/>
          <w:sz w:val="22"/>
        </w:rPr>
        <w:t xml:space="preserve"> - najniższa cena ofertowa spośród ofert nieodrzuconych </w:t>
      </w:r>
    </w:p>
    <w:p w14:paraId="3C9C28E5" w14:textId="77777777" w:rsidR="00DF6794" w:rsidRPr="00C30668" w:rsidRDefault="00000000" w:rsidP="005B2125">
      <w:pPr>
        <w:spacing w:after="114" w:line="259" w:lineRule="auto"/>
        <w:ind w:left="0" w:firstLine="0"/>
        <w:jc w:val="left"/>
        <w:rPr>
          <w:rFonts w:asciiTheme="majorHAnsi" w:hAnsiTheme="majorHAnsi" w:cstheme="majorHAnsi"/>
          <w:sz w:val="22"/>
        </w:rPr>
      </w:pPr>
      <w:proofErr w:type="spellStart"/>
      <w:r w:rsidRPr="00C30668">
        <w:rPr>
          <w:rFonts w:asciiTheme="majorHAnsi" w:hAnsiTheme="majorHAnsi" w:cstheme="majorHAnsi"/>
          <w:sz w:val="22"/>
        </w:rPr>
        <w:t>Cb</w:t>
      </w:r>
      <w:proofErr w:type="spellEnd"/>
      <w:r w:rsidRPr="00C30668">
        <w:rPr>
          <w:rFonts w:asciiTheme="majorHAnsi" w:hAnsiTheme="majorHAnsi" w:cstheme="majorHAnsi"/>
          <w:sz w:val="22"/>
        </w:rPr>
        <w:t xml:space="preserve"> – cena oferty badanej </w:t>
      </w:r>
    </w:p>
    <w:p w14:paraId="4DD9A445" w14:textId="77777777" w:rsidR="00DF6794" w:rsidRPr="00C30668" w:rsidRDefault="00000000" w:rsidP="005B2125">
      <w:pPr>
        <w:spacing w:after="116" w:line="259" w:lineRule="auto"/>
        <w:ind w:left="0" w:firstLine="0"/>
        <w:jc w:val="left"/>
        <w:rPr>
          <w:rFonts w:asciiTheme="majorHAnsi" w:hAnsiTheme="majorHAnsi" w:cstheme="majorHAnsi"/>
          <w:sz w:val="22"/>
        </w:rPr>
      </w:pPr>
      <w:r w:rsidRPr="00C30668">
        <w:rPr>
          <w:rFonts w:asciiTheme="majorHAnsi" w:hAnsiTheme="majorHAnsi" w:cstheme="majorHAnsi"/>
          <w:sz w:val="22"/>
        </w:rPr>
        <w:t xml:space="preserve"> </w:t>
      </w:r>
    </w:p>
    <w:p w14:paraId="317FC50E" w14:textId="77777777" w:rsidR="00DF6794" w:rsidRPr="005B2125" w:rsidRDefault="00000000" w:rsidP="005B2125">
      <w:pPr>
        <w:pStyle w:val="Nagwek1"/>
        <w:ind w:left="0" w:right="0" w:firstLine="0"/>
        <w:rPr>
          <w:rFonts w:asciiTheme="majorHAnsi" w:hAnsiTheme="majorHAnsi" w:cstheme="majorHAnsi"/>
          <w:sz w:val="22"/>
        </w:rPr>
      </w:pPr>
      <w:r w:rsidRPr="005B2125">
        <w:rPr>
          <w:rFonts w:asciiTheme="majorHAnsi" w:hAnsiTheme="majorHAnsi" w:cstheme="majorHAnsi"/>
          <w:sz w:val="22"/>
        </w:rPr>
        <w:lastRenderedPageBreak/>
        <w:t>Kryterium okres gwarancji: 40%</w:t>
      </w:r>
      <w:r w:rsidRPr="005B2125">
        <w:rPr>
          <w:rFonts w:asciiTheme="majorHAnsi" w:hAnsiTheme="majorHAnsi" w:cstheme="majorHAnsi"/>
          <w:sz w:val="22"/>
          <w:u w:val="none"/>
        </w:rPr>
        <w:t xml:space="preserve"> </w:t>
      </w:r>
    </w:p>
    <w:p w14:paraId="0DB789B3" w14:textId="6D41E657" w:rsidR="00DF6794" w:rsidRPr="006572C5" w:rsidRDefault="00000000" w:rsidP="005B2125">
      <w:pPr>
        <w:ind w:left="0" w:firstLine="0"/>
        <w:rPr>
          <w:rFonts w:asciiTheme="majorHAnsi" w:hAnsiTheme="majorHAnsi" w:cstheme="majorHAnsi"/>
          <w:sz w:val="22"/>
        </w:rPr>
      </w:pPr>
      <w:r w:rsidRPr="006572C5">
        <w:rPr>
          <w:rFonts w:asciiTheme="majorHAnsi" w:hAnsiTheme="majorHAnsi" w:cstheme="majorHAnsi"/>
          <w:sz w:val="22"/>
        </w:rPr>
        <w:t xml:space="preserve">Zamawiający będzie brał pod uwagę deklarowany przez Wykonawcę okres gwarancji na wykonane roboty stanowiące przedmiot zamówienia. </w:t>
      </w:r>
    </w:p>
    <w:p w14:paraId="552A42CF" w14:textId="142E8C92" w:rsidR="00DF6794" w:rsidRPr="006572C5" w:rsidRDefault="00000000" w:rsidP="005B2125">
      <w:pPr>
        <w:ind w:left="0" w:firstLine="0"/>
        <w:rPr>
          <w:rFonts w:asciiTheme="majorHAnsi" w:hAnsiTheme="majorHAnsi" w:cstheme="majorHAnsi"/>
          <w:sz w:val="22"/>
        </w:rPr>
      </w:pPr>
      <w:r w:rsidRPr="006572C5">
        <w:rPr>
          <w:rFonts w:asciiTheme="majorHAnsi" w:hAnsiTheme="majorHAnsi" w:cstheme="majorHAnsi"/>
          <w:sz w:val="22"/>
        </w:rPr>
        <w:t xml:space="preserve">Dla kryterium okres gwarancji na wykonane </w:t>
      </w:r>
      <w:r w:rsidR="006572C5">
        <w:rPr>
          <w:rFonts w:asciiTheme="majorHAnsi" w:hAnsiTheme="majorHAnsi" w:cstheme="majorHAnsi"/>
          <w:sz w:val="22"/>
        </w:rPr>
        <w:t>prace konserwatorskie</w:t>
      </w:r>
      <w:r w:rsidRPr="006572C5">
        <w:rPr>
          <w:rFonts w:asciiTheme="majorHAnsi" w:hAnsiTheme="majorHAnsi" w:cstheme="majorHAnsi"/>
          <w:sz w:val="22"/>
        </w:rPr>
        <w:t xml:space="preserve"> </w:t>
      </w:r>
      <w:proofErr w:type="spellStart"/>
      <w:r w:rsidRPr="006572C5">
        <w:rPr>
          <w:rFonts w:asciiTheme="majorHAnsi" w:hAnsiTheme="majorHAnsi" w:cstheme="majorHAnsi"/>
          <w:sz w:val="22"/>
        </w:rPr>
        <w:t>tj</w:t>
      </w:r>
      <w:proofErr w:type="spellEnd"/>
      <w:r w:rsidRPr="006572C5">
        <w:rPr>
          <w:rFonts w:asciiTheme="majorHAnsi" w:hAnsiTheme="majorHAnsi" w:cstheme="majorHAnsi"/>
          <w:sz w:val="22"/>
        </w:rPr>
        <w:t xml:space="preserve">: nie krótszy niż pełne 3 lata i nie dłuższy niż pełnych 6 lat, licząc od daty podpisania protokołu końcowego odbioru robót, ilość punktów będzie obliczona wg wzoru: </w:t>
      </w:r>
    </w:p>
    <w:p w14:paraId="5151F489" w14:textId="77777777" w:rsidR="00DF6794" w:rsidRPr="006572C5" w:rsidRDefault="00000000" w:rsidP="005B2125">
      <w:pPr>
        <w:spacing w:after="2" w:line="356" w:lineRule="auto"/>
        <w:ind w:left="0" w:right="6021" w:firstLine="0"/>
        <w:jc w:val="left"/>
        <w:rPr>
          <w:rFonts w:asciiTheme="majorHAnsi" w:hAnsiTheme="majorHAnsi" w:cstheme="majorHAnsi"/>
          <w:sz w:val="22"/>
        </w:rPr>
      </w:pPr>
      <w:r w:rsidRPr="006572C5">
        <w:rPr>
          <w:rFonts w:asciiTheme="majorHAnsi" w:hAnsiTheme="majorHAnsi" w:cstheme="majorHAnsi"/>
          <w:sz w:val="22"/>
        </w:rPr>
        <w:t>G = (</w:t>
      </w:r>
      <w:proofErr w:type="spellStart"/>
      <w:r w:rsidRPr="006572C5">
        <w:rPr>
          <w:rFonts w:asciiTheme="majorHAnsi" w:hAnsiTheme="majorHAnsi" w:cstheme="majorHAnsi"/>
          <w:sz w:val="22"/>
        </w:rPr>
        <w:t>G</w:t>
      </w:r>
      <w:r w:rsidRPr="006572C5">
        <w:rPr>
          <w:rFonts w:asciiTheme="majorHAnsi" w:hAnsiTheme="majorHAnsi" w:cstheme="majorHAnsi"/>
          <w:sz w:val="22"/>
          <w:vertAlign w:val="subscript"/>
        </w:rPr>
        <w:t>b</w:t>
      </w:r>
      <w:proofErr w:type="spellEnd"/>
      <w:r w:rsidRPr="006572C5">
        <w:rPr>
          <w:rFonts w:asciiTheme="majorHAnsi" w:hAnsiTheme="majorHAnsi" w:cstheme="majorHAnsi"/>
          <w:sz w:val="22"/>
        </w:rPr>
        <w:t xml:space="preserve"> / </w:t>
      </w:r>
      <w:proofErr w:type="spellStart"/>
      <w:r w:rsidRPr="006572C5">
        <w:rPr>
          <w:rFonts w:asciiTheme="majorHAnsi" w:hAnsiTheme="majorHAnsi" w:cstheme="majorHAnsi"/>
          <w:sz w:val="22"/>
        </w:rPr>
        <w:t>G</w:t>
      </w:r>
      <w:r w:rsidRPr="006572C5">
        <w:rPr>
          <w:rFonts w:asciiTheme="majorHAnsi" w:hAnsiTheme="majorHAnsi" w:cstheme="majorHAnsi"/>
          <w:sz w:val="22"/>
          <w:vertAlign w:val="subscript"/>
        </w:rPr>
        <w:t>x</w:t>
      </w:r>
      <w:proofErr w:type="spellEnd"/>
      <w:r w:rsidRPr="006572C5">
        <w:rPr>
          <w:rFonts w:asciiTheme="majorHAnsi" w:hAnsiTheme="majorHAnsi" w:cstheme="majorHAnsi"/>
          <w:sz w:val="22"/>
        </w:rPr>
        <w:t xml:space="preserve">) x 40 pkt gdzie:  </w:t>
      </w:r>
    </w:p>
    <w:p w14:paraId="501F16D7" w14:textId="61981676" w:rsidR="00DF6794" w:rsidRPr="006572C5" w:rsidRDefault="00000000" w:rsidP="005B2125">
      <w:pPr>
        <w:spacing w:after="118" w:line="259" w:lineRule="auto"/>
        <w:ind w:left="0" w:firstLine="0"/>
        <w:rPr>
          <w:rFonts w:asciiTheme="majorHAnsi" w:hAnsiTheme="majorHAnsi" w:cstheme="majorHAnsi"/>
          <w:sz w:val="22"/>
        </w:rPr>
      </w:pPr>
      <w:r w:rsidRPr="006572C5">
        <w:rPr>
          <w:rFonts w:asciiTheme="majorHAnsi" w:hAnsiTheme="majorHAnsi" w:cstheme="majorHAnsi"/>
          <w:sz w:val="22"/>
        </w:rPr>
        <w:t>G – liczba punktów w kryterium „okres gwarancji na wykonane roboty” (w</w:t>
      </w:r>
      <w:r w:rsidR="00000C28">
        <w:rPr>
          <w:rFonts w:asciiTheme="majorHAnsi" w:hAnsiTheme="majorHAnsi" w:cstheme="majorHAnsi"/>
          <w:sz w:val="22"/>
        </w:rPr>
        <w:t xml:space="preserve"> pełnych</w:t>
      </w:r>
      <w:r w:rsidRPr="006572C5">
        <w:rPr>
          <w:rFonts w:asciiTheme="majorHAnsi" w:hAnsiTheme="majorHAnsi" w:cstheme="majorHAnsi"/>
          <w:sz w:val="22"/>
        </w:rPr>
        <w:t xml:space="preserve"> latach) </w:t>
      </w:r>
    </w:p>
    <w:p w14:paraId="53BC2599" w14:textId="5A7726A5" w:rsidR="00DF6794" w:rsidRPr="006572C5" w:rsidRDefault="00000000" w:rsidP="005B2125">
      <w:pPr>
        <w:spacing w:after="117" w:line="259" w:lineRule="auto"/>
        <w:ind w:left="0" w:firstLine="0"/>
        <w:rPr>
          <w:rFonts w:asciiTheme="majorHAnsi" w:hAnsiTheme="majorHAnsi" w:cstheme="majorHAnsi"/>
          <w:sz w:val="22"/>
        </w:rPr>
      </w:pPr>
      <w:proofErr w:type="spellStart"/>
      <w:r w:rsidRPr="006572C5">
        <w:rPr>
          <w:rFonts w:asciiTheme="majorHAnsi" w:hAnsiTheme="majorHAnsi" w:cstheme="majorHAnsi"/>
          <w:sz w:val="22"/>
        </w:rPr>
        <w:t>G</w:t>
      </w:r>
      <w:r w:rsidRPr="006572C5">
        <w:rPr>
          <w:rFonts w:asciiTheme="majorHAnsi" w:hAnsiTheme="majorHAnsi" w:cstheme="majorHAnsi"/>
          <w:sz w:val="22"/>
          <w:vertAlign w:val="subscript"/>
        </w:rPr>
        <w:t>b</w:t>
      </w:r>
      <w:proofErr w:type="spellEnd"/>
      <w:r w:rsidRPr="006572C5">
        <w:rPr>
          <w:rFonts w:asciiTheme="majorHAnsi" w:hAnsiTheme="majorHAnsi" w:cstheme="majorHAnsi"/>
          <w:sz w:val="22"/>
        </w:rPr>
        <w:t xml:space="preserve">  – deklarowany okres gwarancji oferty badanej (nie krócej niż 3 lata, nie dłużej niż </w:t>
      </w:r>
      <w:r w:rsidR="00EC61F0">
        <w:rPr>
          <w:rFonts w:asciiTheme="majorHAnsi" w:hAnsiTheme="majorHAnsi" w:cstheme="majorHAnsi"/>
          <w:sz w:val="22"/>
        </w:rPr>
        <w:t>5</w:t>
      </w:r>
      <w:r w:rsidRPr="006572C5">
        <w:rPr>
          <w:rFonts w:asciiTheme="majorHAnsi" w:hAnsiTheme="majorHAnsi" w:cstheme="majorHAnsi"/>
          <w:sz w:val="22"/>
        </w:rPr>
        <w:t xml:space="preserve"> lat) </w:t>
      </w:r>
    </w:p>
    <w:p w14:paraId="73FB4335" w14:textId="65889874" w:rsidR="00DF6794" w:rsidRPr="006572C5" w:rsidRDefault="00000000" w:rsidP="005B2125">
      <w:pPr>
        <w:spacing w:after="0" w:line="358" w:lineRule="auto"/>
        <w:ind w:left="0" w:firstLine="0"/>
        <w:jc w:val="left"/>
        <w:rPr>
          <w:rFonts w:asciiTheme="majorHAnsi" w:hAnsiTheme="majorHAnsi" w:cstheme="majorHAnsi"/>
          <w:sz w:val="22"/>
        </w:rPr>
      </w:pPr>
      <w:proofErr w:type="spellStart"/>
      <w:r w:rsidRPr="006572C5">
        <w:rPr>
          <w:rFonts w:asciiTheme="majorHAnsi" w:hAnsiTheme="majorHAnsi" w:cstheme="majorHAnsi"/>
          <w:sz w:val="22"/>
        </w:rPr>
        <w:t>G</w:t>
      </w:r>
      <w:r w:rsidRPr="006572C5">
        <w:rPr>
          <w:rFonts w:asciiTheme="majorHAnsi" w:hAnsiTheme="majorHAnsi" w:cstheme="majorHAnsi"/>
          <w:sz w:val="22"/>
          <w:vertAlign w:val="subscript"/>
        </w:rPr>
        <w:t>x</w:t>
      </w:r>
      <w:proofErr w:type="spellEnd"/>
      <w:r w:rsidRPr="006572C5">
        <w:rPr>
          <w:rFonts w:asciiTheme="majorHAnsi" w:hAnsiTheme="majorHAnsi" w:cstheme="majorHAnsi"/>
          <w:sz w:val="22"/>
        </w:rPr>
        <w:t xml:space="preserve"> – okres gwarancji (oferty najkorzystniejszej w tym kryterium – najdłuższy i nie dłużej niż </w:t>
      </w:r>
      <w:r w:rsidR="00EC61F0">
        <w:rPr>
          <w:rFonts w:asciiTheme="majorHAnsi" w:hAnsiTheme="majorHAnsi" w:cstheme="majorHAnsi"/>
          <w:sz w:val="22"/>
        </w:rPr>
        <w:t>5</w:t>
      </w:r>
      <w:r w:rsidRPr="006572C5">
        <w:rPr>
          <w:rFonts w:asciiTheme="majorHAnsi" w:hAnsiTheme="majorHAnsi" w:cstheme="majorHAnsi"/>
          <w:sz w:val="22"/>
        </w:rPr>
        <w:t xml:space="preserve"> lat) </w:t>
      </w:r>
    </w:p>
    <w:p w14:paraId="094E4649" w14:textId="7CBD67D7" w:rsidR="00DF6794" w:rsidRPr="006572C5" w:rsidRDefault="00000000" w:rsidP="005B2125">
      <w:pPr>
        <w:ind w:left="0" w:firstLine="0"/>
        <w:rPr>
          <w:rFonts w:asciiTheme="majorHAnsi" w:hAnsiTheme="majorHAnsi" w:cstheme="majorHAnsi"/>
          <w:sz w:val="22"/>
        </w:rPr>
      </w:pPr>
      <w:r w:rsidRPr="006572C5">
        <w:rPr>
          <w:rFonts w:asciiTheme="majorHAnsi" w:hAnsiTheme="majorHAnsi" w:cstheme="majorHAnsi"/>
          <w:sz w:val="22"/>
        </w:rPr>
        <w:t xml:space="preserve">Przy ocenie tego kryterium Zamawiający będzie brał pod uwagę okres gwarancji na wykonane </w:t>
      </w:r>
      <w:r w:rsidR="006572C5">
        <w:rPr>
          <w:rFonts w:asciiTheme="majorHAnsi" w:hAnsiTheme="majorHAnsi" w:cstheme="majorHAnsi"/>
          <w:sz w:val="22"/>
        </w:rPr>
        <w:t>prace konserwatorskie</w:t>
      </w:r>
      <w:r w:rsidRPr="006572C5">
        <w:rPr>
          <w:rFonts w:asciiTheme="majorHAnsi" w:hAnsiTheme="majorHAnsi" w:cstheme="majorHAnsi"/>
          <w:sz w:val="22"/>
        </w:rPr>
        <w:t xml:space="preserve"> podany w </w:t>
      </w:r>
      <w:r w:rsidR="006572C5">
        <w:rPr>
          <w:rFonts w:asciiTheme="majorHAnsi" w:hAnsiTheme="majorHAnsi" w:cstheme="majorHAnsi"/>
          <w:sz w:val="22"/>
        </w:rPr>
        <w:t>formularzu ofertowym</w:t>
      </w:r>
      <w:r w:rsidRPr="006572C5">
        <w:rPr>
          <w:rFonts w:asciiTheme="majorHAnsi" w:hAnsiTheme="majorHAnsi" w:cstheme="majorHAnsi"/>
          <w:sz w:val="22"/>
        </w:rPr>
        <w:t xml:space="preserve">. </w:t>
      </w:r>
    </w:p>
    <w:p w14:paraId="1AEB2614" w14:textId="77777777" w:rsidR="00DF6794" w:rsidRPr="006572C5" w:rsidRDefault="00000000" w:rsidP="005B2125">
      <w:pPr>
        <w:spacing w:after="116" w:line="259" w:lineRule="auto"/>
        <w:ind w:left="0" w:right="8" w:firstLine="0"/>
        <w:rPr>
          <w:rFonts w:asciiTheme="majorHAnsi" w:hAnsiTheme="majorHAnsi" w:cstheme="majorHAnsi"/>
          <w:sz w:val="22"/>
        </w:rPr>
      </w:pPr>
      <w:r w:rsidRPr="006572C5">
        <w:rPr>
          <w:rFonts w:asciiTheme="majorHAnsi" w:hAnsiTheme="majorHAnsi" w:cstheme="majorHAnsi"/>
          <w:sz w:val="22"/>
        </w:rPr>
        <w:t xml:space="preserve">Zamawiający wymaga zaoferowania długości okresu gwarancji w pełnych latach. </w:t>
      </w:r>
    </w:p>
    <w:p w14:paraId="28B37FC4" w14:textId="77777777" w:rsidR="00197886" w:rsidRPr="006572C5" w:rsidRDefault="00000000" w:rsidP="005B2125">
      <w:pPr>
        <w:spacing w:after="0" w:line="358" w:lineRule="auto"/>
        <w:ind w:left="0" w:firstLine="0"/>
        <w:rPr>
          <w:rFonts w:asciiTheme="majorHAnsi" w:hAnsiTheme="majorHAnsi" w:cstheme="majorHAnsi"/>
          <w:sz w:val="22"/>
        </w:rPr>
      </w:pPr>
      <w:r w:rsidRPr="006572C5">
        <w:rPr>
          <w:rFonts w:asciiTheme="majorHAnsi" w:hAnsiTheme="majorHAnsi" w:cstheme="majorHAnsi"/>
          <w:sz w:val="22"/>
        </w:rPr>
        <w:t xml:space="preserve">Oferta Wykonawcy, który zaproponuje okres krótszy niż 3 pełne lata zostanie odrzucona. </w:t>
      </w:r>
    </w:p>
    <w:p w14:paraId="77D4EBF1" w14:textId="7C512647" w:rsidR="00197886" w:rsidRPr="006572C5" w:rsidRDefault="00000000" w:rsidP="005B2125">
      <w:pPr>
        <w:spacing w:after="0" w:line="358" w:lineRule="auto"/>
        <w:ind w:left="0" w:firstLine="0"/>
        <w:rPr>
          <w:rFonts w:asciiTheme="majorHAnsi" w:hAnsiTheme="majorHAnsi" w:cstheme="majorHAnsi"/>
          <w:sz w:val="22"/>
        </w:rPr>
      </w:pPr>
      <w:r w:rsidRPr="006572C5">
        <w:rPr>
          <w:rFonts w:asciiTheme="majorHAnsi" w:hAnsiTheme="majorHAnsi" w:cstheme="majorHAnsi"/>
          <w:sz w:val="22"/>
        </w:rPr>
        <w:t xml:space="preserve">W przypadku, gdy okres gwarancji będzie dłuższy niż pełnych </w:t>
      </w:r>
      <w:r w:rsidR="00EC61F0">
        <w:rPr>
          <w:rFonts w:asciiTheme="majorHAnsi" w:hAnsiTheme="majorHAnsi" w:cstheme="majorHAnsi"/>
          <w:sz w:val="22"/>
        </w:rPr>
        <w:t>5</w:t>
      </w:r>
      <w:r w:rsidRPr="006572C5">
        <w:rPr>
          <w:rFonts w:asciiTheme="majorHAnsi" w:hAnsiTheme="majorHAnsi" w:cstheme="majorHAnsi"/>
          <w:sz w:val="22"/>
        </w:rPr>
        <w:t xml:space="preserve"> lat, Zamawiający przyjmie do oceny ofert, termin maksymalny wynoszący pełnych </w:t>
      </w:r>
      <w:r w:rsidR="00EC61F0">
        <w:rPr>
          <w:rFonts w:asciiTheme="majorHAnsi" w:hAnsiTheme="majorHAnsi" w:cstheme="majorHAnsi"/>
          <w:sz w:val="22"/>
        </w:rPr>
        <w:t xml:space="preserve">5 </w:t>
      </w:r>
      <w:r w:rsidRPr="006572C5">
        <w:rPr>
          <w:rFonts w:asciiTheme="majorHAnsi" w:hAnsiTheme="majorHAnsi" w:cstheme="majorHAnsi"/>
          <w:sz w:val="22"/>
        </w:rPr>
        <w:t xml:space="preserve">lat. </w:t>
      </w:r>
    </w:p>
    <w:p w14:paraId="4A2092A6" w14:textId="58D38558" w:rsidR="00DF6794" w:rsidRPr="006572C5" w:rsidRDefault="00000000" w:rsidP="005B2125">
      <w:pPr>
        <w:spacing w:after="0" w:line="358" w:lineRule="auto"/>
        <w:ind w:left="0" w:firstLine="0"/>
        <w:rPr>
          <w:rFonts w:asciiTheme="majorHAnsi" w:hAnsiTheme="majorHAnsi" w:cstheme="majorHAnsi"/>
          <w:sz w:val="22"/>
        </w:rPr>
      </w:pPr>
      <w:r w:rsidRPr="006572C5">
        <w:rPr>
          <w:rFonts w:asciiTheme="majorHAnsi" w:hAnsiTheme="majorHAnsi" w:cstheme="majorHAnsi"/>
          <w:sz w:val="22"/>
        </w:rPr>
        <w:t>W przypadku, gdy Wykonawca nie wpisze w wykropkowane miejsca oferowanego okresu gwarancji przyjmuje się, oświadczenie Wykonawcy z załącznika do SWZ druku oferta, co wskazuje, że zaoferował on minimalny okres gwarancji wskazany przez Zamawiającego tj. pełne</w:t>
      </w:r>
      <w:r w:rsidR="006572C5">
        <w:rPr>
          <w:rFonts w:asciiTheme="majorHAnsi" w:hAnsiTheme="majorHAnsi" w:cstheme="majorHAnsi"/>
          <w:sz w:val="22"/>
        </w:rPr>
        <w:t xml:space="preserve"> </w:t>
      </w:r>
      <w:r w:rsidRPr="006572C5">
        <w:rPr>
          <w:rFonts w:asciiTheme="majorHAnsi" w:hAnsiTheme="majorHAnsi" w:cstheme="majorHAnsi"/>
          <w:sz w:val="22"/>
        </w:rPr>
        <w:t xml:space="preserve">3 lata </w:t>
      </w:r>
    </w:p>
    <w:p w14:paraId="2B69EE7C" w14:textId="77777777" w:rsidR="00C30668" w:rsidRPr="006572C5" w:rsidRDefault="00000000" w:rsidP="00C30668">
      <w:pPr>
        <w:pStyle w:val="Akapitzlist"/>
        <w:numPr>
          <w:ilvl w:val="0"/>
          <w:numId w:val="48"/>
        </w:numPr>
        <w:rPr>
          <w:rFonts w:asciiTheme="majorHAnsi" w:hAnsiTheme="majorHAnsi" w:cstheme="majorHAnsi"/>
          <w:sz w:val="22"/>
        </w:rPr>
      </w:pPr>
      <w:r w:rsidRPr="006572C5">
        <w:rPr>
          <w:rFonts w:asciiTheme="majorHAnsi" w:hAnsiTheme="majorHAnsi" w:cstheme="majorHAnsi"/>
          <w:sz w:val="22"/>
        </w:rPr>
        <w:t xml:space="preserve">Oferta z największą ilością punktów zostanie wyłoniona jako najbardziej korzystna na podstawie powyższych kryteriów.  </w:t>
      </w:r>
    </w:p>
    <w:p w14:paraId="6C19BF1B" w14:textId="38414DD7" w:rsidR="00C30668" w:rsidRPr="006572C5" w:rsidRDefault="00000000" w:rsidP="00C30668">
      <w:pPr>
        <w:pStyle w:val="Akapitzlist"/>
        <w:numPr>
          <w:ilvl w:val="0"/>
          <w:numId w:val="48"/>
        </w:numPr>
        <w:rPr>
          <w:rFonts w:asciiTheme="majorHAnsi" w:hAnsiTheme="majorHAnsi" w:cstheme="majorHAnsi"/>
          <w:sz w:val="22"/>
        </w:rPr>
      </w:pPr>
      <w:r w:rsidRPr="006572C5">
        <w:rPr>
          <w:rFonts w:asciiTheme="majorHAnsi" w:hAnsiTheme="majorHAnsi" w:cstheme="majorHAnsi"/>
          <w:sz w:val="22"/>
        </w:rPr>
        <w:t xml:space="preserve">W przypadku, kiedy oferenci otrzymają identyczną liczbę punktów, Zamawiający zwróci się do tych podmiotów </w:t>
      </w:r>
      <w:r w:rsidR="006572C5">
        <w:rPr>
          <w:rFonts w:asciiTheme="majorHAnsi" w:hAnsiTheme="majorHAnsi" w:cstheme="majorHAnsi"/>
          <w:sz w:val="22"/>
        </w:rPr>
        <w:br/>
      </w:r>
      <w:r w:rsidRPr="006572C5">
        <w:rPr>
          <w:rFonts w:asciiTheme="majorHAnsi" w:hAnsiTheme="majorHAnsi" w:cstheme="majorHAnsi"/>
          <w:sz w:val="22"/>
        </w:rPr>
        <w:t>z prośbą o przedłożenie ponownie ofert, po czym Zamawiający wybierze najkorzystniejszą ofertę spośród ponownie złożonych ofert. W przypadku, kiedy oferenci otrzymają identyczną liczbę punktów, Zamawiający zwróci się do tych podmiotów z prośbą o przedłożenie ponownie dodatkowych ofert zawierających tylko cenę brutto</w:t>
      </w:r>
      <w:r w:rsidRPr="006572C5">
        <w:rPr>
          <w:rFonts w:asciiTheme="majorHAnsi" w:hAnsiTheme="majorHAnsi" w:cstheme="majorHAnsi"/>
          <w:sz w:val="22"/>
          <w:u w:val="single" w:color="000000"/>
        </w:rPr>
        <w:t>,</w:t>
      </w:r>
      <w:r w:rsidR="006572C5">
        <w:rPr>
          <w:rFonts w:asciiTheme="majorHAnsi" w:hAnsiTheme="majorHAnsi" w:cstheme="majorHAnsi"/>
          <w:sz w:val="22"/>
          <w:u w:val="single" w:color="000000"/>
        </w:rPr>
        <w:t xml:space="preserve"> </w:t>
      </w:r>
      <w:r w:rsidRPr="006572C5">
        <w:rPr>
          <w:rFonts w:asciiTheme="majorHAnsi" w:hAnsiTheme="majorHAnsi" w:cstheme="majorHAnsi"/>
          <w:sz w:val="22"/>
        </w:rPr>
        <w:t>po czym Zamawiający wybierze najkorzystniejszą ofertę spośród ponownie złożonych</w:t>
      </w:r>
      <w:r w:rsidRPr="00C30668">
        <w:rPr>
          <w:rFonts w:asciiTheme="majorHAnsi" w:hAnsiTheme="majorHAnsi" w:cstheme="majorHAnsi"/>
          <w:sz w:val="22"/>
        </w:rPr>
        <w:t xml:space="preserve"> dodatkowych ofert. Kryterium doświadczenie oraz okres gwarancji oraz inne dokumenty będzie wiążący z oferty pierwotnej złożonej przez Wykonawcę do </w:t>
      </w:r>
      <w:r w:rsidRPr="006572C5">
        <w:rPr>
          <w:rFonts w:asciiTheme="majorHAnsi" w:hAnsiTheme="majorHAnsi" w:cstheme="majorHAnsi"/>
          <w:sz w:val="22"/>
        </w:rPr>
        <w:t xml:space="preserve">terminu określonego w pkt. XI. 1 niniejszego zapytania ofertowego. </w:t>
      </w:r>
    </w:p>
    <w:p w14:paraId="7E81B212" w14:textId="77777777" w:rsidR="00C30668" w:rsidRPr="006572C5" w:rsidRDefault="00000000" w:rsidP="00C30668">
      <w:pPr>
        <w:pStyle w:val="Akapitzlist"/>
        <w:numPr>
          <w:ilvl w:val="0"/>
          <w:numId w:val="48"/>
        </w:numPr>
        <w:rPr>
          <w:rFonts w:asciiTheme="majorHAnsi" w:hAnsiTheme="majorHAnsi" w:cstheme="majorHAnsi"/>
          <w:sz w:val="22"/>
        </w:rPr>
      </w:pPr>
      <w:r w:rsidRPr="006572C5">
        <w:rPr>
          <w:rFonts w:asciiTheme="majorHAnsi" w:hAnsiTheme="majorHAnsi" w:cstheme="majorHAnsi"/>
          <w:sz w:val="22"/>
        </w:rPr>
        <w:t xml:space="preserve">Informacja o wyborze najkorzystniejszych oferty zostanie upubliczniona na stronie internetowej Zamawiającego: </w:t>
      </w:r>
      <w:hyperlink r:id="rId9" w:history="1">
        <w:r w:rsidR="00C30668" w:rsidRPr="006572C5">
          <w:rPr>
            <w:rStyle w:val="Hipercze"/>
            <w:rFonts w:asciiTheme="majorHAnsi" w:hAnsiTheme="majorHAnsi" w:cstheme="majorHAnsi"/>
            <w:sz w:val="22"/>
          </w:rPr>
          <w:t>http://siennow.przemyska.pl</w:t>
        </w:r>
      </w:hyperlink>
      <w:r w:rsidR="00C30668" w:rsidRPr="006572C5">
        <w:rPr>
          <w:rFonts w:asciiTheme="majorHAnsi" w:hAnsiTheme="majorHAnsi" w:cstheme="majorHAnsi"/>
          <w:color w:val="0563C1"/>
          <w:sz w:val="22"/>
        </w:rPr>
        <w:t xml:space="preserve"> </w:t>
      </w:r>
      <w:r w:rsidRPr="006572C5">
        <w:rPr>
          <w:rFonts w:asciiTheme="majorHAnsi" w:hAnsiTheme="majorHAnsi" w:cstheme="majorHAnsi"/>
          <w:sz w:val="22"/>
        </w:rPr>
        <w:t xml:space="preserve">oraz na stronie internetowej Wnioskodawcy – Gminy </w:t>
      </w:r>
      <w:r w:rsidR="00C30668" w:rsidRPr="006572C5">
        <w:rPr>
          <w:rFonts w:asciiTheme="majorHAnsi" w:hAnsiTheme="majorHAnsi" w:cstheme="majorHAnsi"/>
          <w:sz w:val="22"/>
        </w:rPr>
        <w:t>Zarzecze</w:t>
      </w:r>
    </w:p>
    <w:p w14:paraId="540CD9ED" w14:textId="77777777" w:rsidR="00C30668" w:rsidRPr="006572C5" w:rsidRDefault="00000000" w:rsidP="00C30668">
      <w:pPr>
        <w:pStyle w:val="Akapitzlist"/>
        <w:numPr>
          <w:ilvl w:val="0"/>
          <w:numId w:val="48"/>
        </w:numPr>
        <w:rPr>
          <w:rFonts w:asciiTheme="majorHAnsi" w:hAnsiTheme="majorHAnsi" w:cstheme="majorHAnsi"/>
          <w:sz w:val="22"/>
        </w:rPr>
      </w:pPr>
      <w:r w:rsidRPr="006572C5">
        <w:rPr>
          <w:rFonts w:asciiTheme="majorHAnsi" w:hAnsiTheme="majorHAnsi" w:cstheme="majorHAnsi"/>
          <w:sz w:val="22"/>
        </w:rPr>
        <w:t>W przypadku, gdy cena najkorzystniejszej oferty przekroczy budżet projektu zaplanowany na realizację usługi, Zamawiający zastrzega sobie prawo do unieważnienia całego postępowania objętego niniejszym zapytaniem ofertowym.</w:t>
      </w:r>
      <w:r w:rsidRPr="006572C5">
        <w:rPr>
          <w:rFonts w:asciiTheme="majorHAnsi" w:hAnsiTheme="majorHAnsi" w:cstheme="majorHAnsi"/>
          <w:color w:val="ED0000"/>
          <w:sz w:val="22"/>
        </w:rPr>
        <w:t xml:space="preserve"> </w:t>
      </w:r>
    </w:p>
    <w:p w14:paraId="329B238B" w14:textId="2902308A" w:rsidR="00DF6794" w:rsidRPr="00C30668" w:rsidRDefault="00000000" w:rsidP="00C30668">
      <w:pPr>
        <w:pStyle w:val="Akapitzlist"/>
        <w:numPr>
          <w:ilvl w:val="0"/>
          <w:numId w:val="48"/>
        </w:numPr>
        <w:rPr>
          <w:rFonts w:asciiTheme="majorHAnsi" w:hAnsiTheme="majorHAnsi" w:cstheme="majorHAnsi"/>
          <w:sz w:val="22"/>
        </w:rPr>
      </w:pPr>
      <w:r w:rsidRPr="006572C5">
        <w:rPr>
          <w:rFonts w:asciiTheme="majorHAnsi" w:hAnsiTheme="majorHAnsi" w:cstheme="majorHAnsi"/>
          <w:sz w:val="22"/>
        </w:rPr>
        <w:lastRenderedPageBreak/>
        <w:t>Zamawiający zastrzega sobie prawo do unieważnienia zamówienia</w:t>
      </w:r>
      <w:r w:rsidRPr="00C30668">
        <w:rPr>
          <w:rFonts w:asciiTheme="majorHAnsi" w:hAnsiTheme="majorHAnsi" w:cstheme="majorHAnsi"/>
          <w:sz w:val="22"/>
        </w:rPr>
        <w:t xml:space="preserve"> na każdy etapie postępowania bez podania przyczyny. </w:t>
      </w:r>
    </w:p>
    <w:p w14:paraId="04AF5FB8" w14:textId="77777777" w:rsidR="00DF6794" w:rsidRPr="005B2125" w:rsidRDefault="00000000" w:rsidP="005B2125">
      <w:pPr>
        <w:spacing w:after="116" w:line="259" w:lineRule="auto"/>
        <w:ind w:left="0" w:firstLine="0"/>
        <w:jc w:val="left"/>
        <w:rPr>
          <w:rFonts w:asciiTheme="majorHAnsi" w:hAnsiTheme="majorHAnsi" w:cstheme="majorHAnsi"/>
          <w:sz w:val="22"/>
        </w:rPr>
      </w:pPr>
      <w:r w:rsidRPr="005B2125">
        <w:rPr>
          <w:rFonts w:asciiTheme="majorHAnsi" w:hAnsiTheme="majorHAnsi" w:cstheme="majorHAnsi"/>
          <w:sz w:val="22"/>
        </w:rPr>
        <w:t xml:space="preserve"> </w:t>
      </w:r>
    </w:p>
    <w:p w14:paraId="56F7CF9D" w14:textId="4F891AE8" w:rsidR="00DF6794" w:rsidRPr="002B587B" w:rsidRDefault="00000000" w:rsidP="002B587B">
      <w:pPr>
        <w:numPr>
          <w:ilvl w:val="0"/>
          <w:numId w:val="1"/>
        </w:numPr>
        <w:spacing w:after="115" w:line="259" w:lineRule="auto"/>
        <w:ind w:left="0"/>
        <w:rPr>
          <w:rFonts w:asciiTheme="majorHAnsi" w:hAnsiTheme="majorHAnsi" w:cstheme="majorHAnsi"/>
          <w:b/>
          <w:sz w:val="22"/>
        </w:rPr>
      </w:pPr>
      <w:r w:rsidRPr="005B2125">
        <w:rPr>
          <w:rFonts w:asciiTheme="majorHAnsi" w:hAnsiTheme="majorHAnsi" w:cstheme="majorHAnsi"/>
          <w:b/>
          <w:sz w:val="22"/>
        </w:rPr>
        <w:t xml:space="preserve">WYMAGANIA DOTYCZĄCE WADIUM </w:t>
      </w:r>
    </w:p>
    <w:p w14:paraId="1B160158" w14:textId="11E350C4" w:rsidR="00A74A61" w:rsidRDefault="00A74A61" w:rsidP="005B2125">
      <w:pPr>
        <w:spacing w:after="114" w:line="259" w:lineRule="auto"/>
        <w:ind w:left="0" w:firstLine="0"/>
        <w:jc w:val="left"/>
        <w:rPr>
          <w:rFonts w:asciiTheme="majorHAnsi" w:hAnsiTheme="majorHAnsi" w:cstheme="majorHAnsi"/>
          <w:sz w:val="22"/>
        </w:rPr>
      </w:pPr>
      <w:r>
        <w:rPr>
          <w:rFonts w:asciiTheme="majorHAnsi" w:hAnsiTheme="majorHAnsi" w:cstheme="majorHAnsi"/>
          <w:sz w:val="22"/>
        </w:rPr>
        <w:t xml:space="preserve">Zamawiający nie żąda wniesienia wadium w przedmiotowym postępowaniu </w:t>
      </w:r>
    </w:p>
    <w:p w14:paraId="58BDB9C9" w14:textId="17A11E59" w:rsidR="00DF6794" w:rsidRPr="005B2125" w:rsidRDefault="00000000" w:rsidP="005B2125">
      <w:pPr>
        <w:spacing w:after="114" w:line="259" w:lineRule="auto"/>
        <w:ind w:left="0" w:firstLine="0"/>
        <w:jc w:val="left"/>
        <w:rPr>
          <w:rFonts w:asciiTheme="majorHAnsi" w:hAnsiTheme="majorHAnsi" w:cstheme="majorHAnsi"/>
          <w:sz w:val="22"/>
        </w:rPr>
      </w:pPr>
      <w:r w:rsidRPr="005B2125">
        <w:rPr>
          <w:rFonts w:asciiTheme="majorHAnsi" w:hAnsiTheme="majorHAnsi" w:cstheme="majorHAnsi"/>
          <w:sz w:val="22"/>
        </w:rPr>
        <w:t xml:space="preserve"> </w:t>
      </w:r>
    </w:p>
    <w:p w14:paraId="018D35CE" w14:textId="6ECDFE12" w:rsidR="00DF6794" w:rsidRPr="005B2125" w:rsidRDefault="00000000" w:rsidP="002B587B">
      <w:pPr>
        <w:numPr>
          <w:ilvl w:val="0"/>
          <w:numId w:val="1"/>
        </w:numPr>
        <w:spacing w:after="115" w:line="259" w:lineRule="auto"/>
        <w:ind w:left="0"/>
        <w:rPr>
          <w:rFonts w:asciiTheme="majorHAnsi" w:hAnsiTheme="majorHAnsi" w:cstheme="majorHAnsi"/>
          <w:sz w:val="22"/>
        </w:rPr>
      </w:pPr>
      <w:r w:rsidRPr="005B2125">
        <w:rPr>
          <w:rFonts w:asciiTheme="majorHAnsi" w:hAnsiTheme="majorHAnsi" w:cstheme="majorHAnsi"/>
          <w:b/>
          <w:sz w:val="22"/>
        </w:rPr>
        <w:t xml:space="preserve">TERMIN, SPOSÓB I MIEJSCE SKŁADANIA OFERT </w:t>
      </w:r>
      <w:r w:rsidRPr="005B2125">
        <w:rPr>
          <w:rFonts w:asciiTheme="majorHAnsi" w:hAnsiTheme="majorHAnsi" w:cstheme="majorHAnsi"/>
          <w:sz w:val="22"/>
        </w:rPr>
        <w:t xml:space="preserve"> </w:t>
      </w:r>
    </w:p>
    <w:p w14:paraId="315EB4DD" w14:textId="77777777" w:rsidR="00115391" w:rsidRDefault="00000000" w:rsidP="00115391">
      <w:pPr>
        <w:pStyle w:val="Akapitzlist"/>
        <w:numPr>
          <w:ilvl w:val="0"/>
          <w:numId w:val="54"/>
        </w:numPr>
        <w:rPr>
          <w:rFonts w:asciiTheme="majorHAnsi" w:hAnsiTheme="majorHAnsi" w:cstheme="majorHAnsi"/>
          <w:sz w:val="22"/>
        </w:rPr>
      </w:pPr>
      <w:r w:rsidRPr="005B2125">
        <w:rPr>
          <w:rFonts w:asciiTheme="majorHAnsi" w:hAnsiTheme="majorHAnsi" w:cstheme="majorHAnsi"/>
          <w:sz w:val="22"/>
        </w:rPr>
        <w:t xml:space="preserve">Wykonawca może </w:t>
      </w:r>
      <w:r w:rsidRPr="006572C5">
        <w:rPr>
          <w:rFonts w:asciiTheme="majorHAnsi" w:hAnsiTheme="majorHAnsi" w:cstheme="majorHAnsi"/>
          <w:sz w:val="22"/>
        </w:rPr>
        <w:t>złożyć jedną ofertę,</w:t>
      </w:r>
      <w:r w:rsidRPr="005B2125">
        <w:rPr>
          <w:rFonts w:asciiTheme="majorHAnsi" w:hAnsiTheme="majorHAnsi" w:cstheme="majorHAnsi"/>
          <w:sz w:val="22"/>
        </w:rPr>
        <w:t xml:space="preserve"> której treść musi być zgodna z treścią Zapytania ofertowego.  </w:t>
      </w:r>
    </w:p>
    <w:p w14:paraId="50521257" w14:textId="77777777" w:rsidR="00115391" w:rsidRDefault="00000000" w:rsidP="00115391">
      <w:pPr>
        <w:pStyle w:val="Akapitzlist"/>
        <w:numPr>
          <w:ilvl w:val="0"/>
          <w:numId w:val="54"/>
        </w:numPr>
        <w:rPr>
          <w:rFonts w:asciiTheme="majorHAnsi" w:hAnsiTheme="majorHAnsi" w:cstheme="majorHAnsi"/>
          <w:sz w:val="22"/>
        </w:rPr>
      </w:pPr>
      <w:r w:rsidRPr="00115391">
        <w:rPr>
          <w:rFonts w:asciiTheme="majorHAnsi" w:hAnsiTheme="majorHAnsi" w:cstheme="majorHAnsi"/>
          <w:sz w:val="22"/>
        </w:rPr>
        <w:t xml:space="preserve">Oferta musi być podpisana przez Wykonawcę, tj. osobę (osoby) reprezentującą Wykonawcę, zgodnie z zasadami reprezentacji wskazanymi we właściwym rejestrze lub osobę (osoby) upoważnioną do reprezentowania Wykonawcy. </w:t>
      </w:r>
    </w:p>
    <w:p w14:paraId="46131C6A" w14:textId="77777777" w:rsidR="00115391" w:rsidRDefault="00000000" w:rsidP="00115391">
      <w:pPr>
        <w:pStyle w:val="Akapitzlist"/>
        <w:numPr>
          <w:ilvl w:val="0"/>
          <w:numId w:val="54"/>
        </w:numPr>
        <w:rPr>
          <w:rFonts w:asciiTheme="majorHAnsi" w:hAnsiTheme="majorHAnsi" w:cstheme="majorHAnsi"/>
          <w:sz w:val="22"/>
        </w:rPr>
      </w:pPr>
      <w:r w:rsidRPr="00115391">
        <w:rPr>
          <w:rFonts w:asciiTheme="majorHAnsi" w:hAnsiTheme="majorHAnsi" w:cstheme="majorHAnsi"/>
          <w:sz w:val="22"/>
        </w:rPr>
        <w:t xml:space="preserve">Wykonawca ponosi wszelkie koszty związane z przygotowaniem i złożeniem oferty.  </w:t>
      </w:r>
    </w:p>
    <w:p w14:paraId="391FF48C" w14:textId="77777777" w:rsidR="00115391" w:rsidRDefault="00000000" w:rsidP="00115391">
      <w:pPr>
        <w:pStyle w:val="Akapitzlist"/>
        <w:numPr>
          <w:ilvl w:val="0"/>
          <w:numId w:val="54"/>
        </w:numPr>
        <w:rPr>
          <w:rFonts w:asciiTheme="majorHAnsi" w:hAnsiTheme="majorHAnsi" w:cstheme="majorHAnsi"/>
          <w:sz w:val="22"/>
        </w:rPr>
      </w:pPr>
      <w:r w:rsidRPr="00115391">
        <w:rPr>
          <w:rFonts w:asciiTheme="majorHAnsi" w:hAnsiTheme="majorHAnsi" w:cstheme="majorHAnsi"/>
          <w:sz w:val="22"/>
        </w:rPr>
        <w:t xml:space="preserve">Kompletna oferta musi zawierać: </w:t>
      </w:r>
    </w:p>
    <w:p w14:paraId="0DEB6EAF" w14:textId="285D25BC" w:rsidR="00115391" w:rsidRDefault="00000000" w:rsidP="00115391">
      <w:pPr>
        <w:pStyle w:val="Akapitzlist"/>
        <w:numPr>
          <w:ilvl w:val="0"/>
          <w:numId w:val="55"/>
        </w:numPr>
        <w:rPr>
          <w:rFonts w:asciiTheme="majorHAnsi" w:hAnsiTheme="majorHAnsi" w:cstheme="majorHAnsi"/>
          <w:sz w:val="22"/>
        </w:rPr>
      </w:pPr>
      <w:r w:rsidRPr="00115391">
        <w:rPr>
          <w:rFonts w:asciiTheme="majorHAnsi" w:hAnsiTheme="majorHAnsi" w:cstheme="majorHAnsi"/>
          <w:sz w:val="22"/>
        </w:rPr>
        <w:t xml:space="preserve">Formularz ofertowy </w:t>
      </w:r>
    </w:p>
    <w:p w14:paraId="63E3D535" w14:textId="1D0D0694" w:rsidR="00115391" w:rsidRPr="00115391" w:rsidRDefault="00000000" w:rsidP="00115391">
      <w:pPr>
        <w:pStyle w:val="Akapitzlist"/>
        <w:numPr>
          <w:ilvl w:val="0"/>
          <w:numId w:val="55"/>
        </w:numPr>
        <w:rPr>
          <w:rFonts w:asciiTheme="majorHAnsi" w:hAnsiTheme="majorHAnsi" w:cstheme="majorHAnsi"/>
          <w:bCs/>
          <w:sz w:val="22"/>
        </w:rPr>
      </w:pPr>
      <w:r w:rsidRPr="00115391">
        <w:rPr>
          <w:rFonts w:asciiTheme="majorHAnsi" w:hAnsiTheme="majorHAnsi" w:cstheme="majorHAnsi"/>
          <w:bCs/>
          <w:sz w:val="22"/>
        </w:rPr>
        <w:t xml:space="preserve">Wykaz robót budowlanych </w:t>
      </w:r>
      <w:r w:rsidR="00A74A61">
        <w:rPr>
          <w:rFonts w:asciiTheme="majorHAnsi" w:hAnsiTheme="majorHAnsi" w:cstheme="majorHAnsi"/>
          <w:bCs/>
          <w:sz w:val="22"/>
        </w:rPr>
        <w:t>wraz z referencjami</w:t>
      </w:r>
    </w:p>
    <w:p w14:paraId="665C5CE1" w14:textId="77777777" w:rsidR="00115391" w:rsidRPr="00115391" w:rsidRDefault="00000000" w:rsidP="00115391">
      <w:pPr>
        <w:pStyle w:val="Akapitzlist"/>
        <w:numPr>
          <w:ilvl w:val="0"/>
          <w:numId w:val="55"/>
        </w:numPr>
        <w:rPr>
          <w:rFonts w:asciiTheme="majorHAnsi" w:hAnsiTheme="majorHAnsi" w:cstheme="majorHAnsi"/>
          <w:bCs/>
          <w:sz w:val="22"/>
        </w:rPr>
      </w:pPr>
      <w:r w:rsidRPr="00115391">
        <w:rPr>
          <w:rFonts w:asciiTheme="majorHAnsi" w:hAnsiTheme="majorHAnsi" w:cstheme="majorHAnsi"/>
          <w:bCs/>
          <w:sz w:val="22"/>
        </w:rPr>
        <w:t xml:space="preserve">Wykaz osób  </w:t>
      </w:r>
    </w:p>
    <w:p w14:paraId="3D861263" w14:textId="72DE4759" w:rsidR="00DF6794" w:rsidRPr="00A74A61" w:rsidRDefault="00000000" w:rsidP="00A74A61">
      <w:pPr>
        <w:pStyle w:val="Akapitzlist"/>
        <w:numPr>
          <w:ilvl w:val="0"/>
          <w:numId w:val="55"/>
        </w:numPr>
        <w:rPr>
          <w:rFonts w:asciiTheme="majorHAnsi" w:hAnsiTheme="majorHAnsi" w:cstheme="majorHAnsi"/>
          <w:bCs/>
          <w:sz w:val="22"/>
        </w:rPr>
      </w:pPr>
      <w:r w:rsidRPr="00115391">
        <w:rPr>
          <w:rFonts w:asciiTheme="majorHAnsi" w:hAnsiTheme="majorHAnsi" w:cstheme="majorHAnsi"/>
          <w:bCs/>
          <w:sz w:val="22"/>
        </w:rPr>
        <w:t xml:space="preserve">Oświadczenie o braku podstawy wykluczenia  </w:t>
      </w:r>
      <w:r w:rsidRPr="00A74A61">
        <w:rPr>
          <w:rFonts w:asciiTheme="majorHAnsi" w:hAnsiTheme="majorHAnsi" w:cstheme="majorHAnsi"/>
          <w:bCs/>
          <w:sz w:val="22"/>
        </w:rPr>
        <w:t xml:space="preserve"> </w:t>
      </w:r>
    </w:p>
    <w:p w14:paraId="633005A8" w14:textId="738A14D8" w:rsidR="00115391" w:rsidRPr="00763BB0" w:rsidRDefault="00000000" w:rsidP="00115391">
      <w:pPr>
        <w:pStyle w:val="Akapitzlist"/>
        <w:numPr>
          <w:ilvl w:val="0"/>
          <w:numId w:val="54"/>
        </w:numPr>
        <w:rPr>
          <w:rFonts w:asciiTheme="majorHAnsi" w:hAnsiTheme="majorHAnsi" w:cstheme="majorHAnsi"/>
          <w:bCs/>
          <w:sz w:val="22"/>
        </w:rPr>
      </w:pPr>
      <w:r w:rsidRPr="005B2125">
        <w:rPr>
          <w:rFonts w:asciiTheme="majorHAnsi" w:hAnsiTheme="majorHAnsi" w:cstheme="majorHAnsi"/>
          <w:sz w:val="22"/>
        </w:rPr>
        <w:t xml:space="preserve">Termin składania ofert: </w:t>
      </w:r>
      <w:r w:rsidRPr="00763BB0">
        <w:rPr>
          <w:rFonts w:asciiTheme="majorHAnsi" w:hAnsiTheme="majorHAnsi" w:cstheme="majorHAnsi"/>
          <w:bCs/>
          <w:sz w:val="22"/>
        </w:rPr>
        <w:t xml:space="preserve">do dnia </w:t>
      </w:r>
      <w:r w:rsidR="00E4552D">
        <w:rPr>
          <w:rFonts w:asciiTheme="majorHAnsi" w:hAnsiTheme="majorHAnsi" w:cstheme="majorHAnsi"/>
          <w:bCs/>
          <w:sz w:val="22"/>
        </w:rPr>
        <w:t>5 lipca</w:t>
      </w:r>
      <w:r w:rsidR="00115391" w:rsidRPr="00763BB0">
        <w:rPr>
          <w:rFonts w:asciiTheme="majorHAnsi" w:hAnsiTheme="majorHAnsi" w:cstheme="majorHAnsi"/>
          <w:bCs/>
          <w:sz w:val="22"/>
        </w:rPr>
        <w:t xml:space="preserve"> 2024</w:t>
      </w:r>
      <w:r w:rsidRPr="00763BB0">
        <w:rPr>
          <w:rFonts w:asciiTheme="majorHAnsi" w:hAnsiTheme="majorHAnsi" w:cstheme="majorHAnsi"/>
          <w:bCs/>
          <w:sz w:val="22"/>
        </w:rPr>
        <w:t xml:space="preserve"> r. </w:t>
      </w:r>
      <w:r w:rsidR="00A74A61" w:rsidRPr="00763BB0">
        <w:rPr>
          <w:rFonts w:asciiTheme="majorHAnsi" w:hAnsiTheme="majorHAnsi" w:cstheme="majorHAnsi"/>
          <w:bCs/>
          <w:sz w:val="22"/>
        </w:rPr>
        <w:t>do godziny 1</w:t>
      </w:r>
      <w:r w:rsidR="00E4552D">
        <w:rPr>
          <w:rFonts w:asciiTheme="majorHAnsi" w:hAnsiTheme="majorHAnsi" w:cstheme="majorHAnsi"/>
          <w:bCs/>
          <w:sz w:val="22"/>
        </w:rPr>
        <w:t>1</w:t>
      </w:r>
      <w:r w:rsidR="00A74A61" w:rsidRPr="00763BB0">
        <w:rPr>
          <w:rFonts w:asciiTheme="majorHAnsi" w:hAnsiTheme="majorHAnsi" w:cstheme="majorHAnsi"/>
          <w:bCs/>
          <w:sz w:val="22"/>
        </w:rPr>
        <w:t>:00</w:t>
      </w:r>
    </w:p>
    <w:p w14:paraId="02DDBA09" w14:textId="77777777" w:rsidR="00115391" w:rsidRPr="00763BB0" w:rsidRDefault="00000000" w:rsidP="00115391">
      <w:pPr>
        <w:pStyle w:val="Akapitzlist"/>
        <w:numPr>
          <w:ilvl w:val="0"/>
          <w:numId w:val="54"/>
        </w:numPr>
        <w:rPr>
          <w:rFonts w:asciiTheme="majorHAnsi" w:hAnsiTheme="majorHAnsi" w:cstheme="majorHAnsi"/>
          <w:bCs/>
          <w:sz w:val="22"/>
        </w:rPr>
      </w:pPr>
      <w:r w:rsidRPr="00763BB0">
        <w:rPr>
          <w:rFonts w:asciiTheme="majorHAnsi" w:hAnsiTheme="majorHAnsi" w:cstheme="majorHAnsi"/>
          <w:bCs/>
          <w:sz w:val="22"/>
        </w:rPr>
        <w:t xml:space="preserve">Oferty  należy składać w formie papierowej za pośrednictwem poczty polskiej, kuriera lub osobiście. </w:t>
      </w:r>
    </w:p>
    <w:p w14:paraId="1CF762F3" w14:textId="363DFB55" w:rsidR="00115391" w:rsidRPr="00763BB0" w:rsidRDefault="00000000" w:rsidP="00115391">
      <w:pPr>
        <w:pStyle w:val="Akapitzlist"/>
        <w:numPr>
          <w:ilvl w:val="0"/>
          <w:numId w:val="54"/>
        </w:numPr>
        <w:rPr>
          <w:rFonts w:asciiTheme="majorHAnsi" w:hAnsiTheme="majorHAnsi" w:cstheme="majorHAnsi"/>
          <w:bCs/>
          <w:sz w:val="22"/>
        </w:rPr>
      </w:pPr>
      <w:r w:rsidRPr="00763BB0">
        <w:rPr>
          <w:rFonts w:asciiTheme="majorHAnsi" w:hAnsiTheme="majorHAnsi" w:cstheme="majorHAnsi"/>
          <w:bCs/>
          <w:sz w:val="22"/>
        </w:rPr>
        <w:t xml:space="preserve">Oferta winna być złożona w zaklejonej i opieczętowanej kopercie </w:t>
      </w:r>
      <w:r w:rsidRPr="00763BB0">
        <w:rPr>
          <w:rFonts w:asciiTheme="majorHAnsi" w:hAnsiTheme="majorHAnsi" w:cstheme="majorHAnsi"/>
          <w:bCs/>
          <w:sz w:val="22"/>
          <w:u w:color="000000"/>
        </w:rPr>
        <w:t>z dopiskiem</w:t>
      </w:r>
      <w:r w:rsidRPr="00763BB0">
        <w:rPr>
          <w:rFonts w:asciiTheme="majorHAnsi" w:hAnsiTheme="majorHAnsi" w:cstheme="majorHAnsi"/>
          <w:bCs/>
          <w:sz w:val="22"/>
        </w:rPr>
        <w:t>: „Oferta na</w:t>
      </w:r>
      <w:r w:rsidR="00115391" w:rsidRPr="00763BB0">
        <w:rPr>
          <w:rFonts w:asciiTheme="majorHAnsi" w:hAnsiTheme="majorHAnsi" w:cstheme="majorHAnsi"/>
          <w:bCs/>
          <w:sz w:val="22"/>
        </w:rPr>
        <w:t xml:space="preserve"> prace </w:t>
      </w:r>
      <w:r w:rsidRPr="00763BB0">
        <w:rPr>
          <w:rFonts w:asciiTheme="majorHAnsi" w:hAnsiTheme="majorHAnsi" w:cstheme="majorHAnsi"/>
          <w:bCs/>
          <w:sz w:val="22"/>
        </w:rPr>
        <w:t xml:space="preserve">konserwatorskie </w:t>
      </w:r>
      <w:r w:rsidR="00115391" w:rsidRPr="00763BB0">
        <w:rPr>
          <w:rFonts w:asciiTheme="majorHAnsi" w:hAnsiTheme="majorHAnsi" w:cstheme="majorHAnsi"/>
          <w:bCs/>
          <w:sz w:val="22"/>
        </w:rPr>
        <w:t>kościoła w Siennowie</w:t>
      </w:r>
      <w:r w:rsidRPr="00763BB0">
        <w:rPr>
          <w:rFonts w:asciiTheme="majorHAnsi" w:hAnsiTheme="majorHAnsi" w:cstheme="majorHAnsi"/>
          <w:bCs/>
          <w:sz w:val="22"/>
        </w:rPr>
        <w:t xml:space="preserve">. Nie otwierać przed dniem </w:t>
      </w:r>
      <w:r w:rsidR="00E4552D">
        <w:rPr>
          <w:rFonts w:asciiTheme="majorHAnsi" w:hAnsiTheme="majorHAnsi" w:cstheme="majorHAnsi"/>
          <w:bCs/>
          <w:sz w:val="22"/>
        </w:rPr>
        <w:t>5 lipca 2024</w:t>
      </w:r>
      <w:r w:rsidRPr="00763BB0">
        <w:rPr>
          <w:rFonts w:asciiTheme="majorHAnsi" w:hAnsiTheme="majorHAnsi" w:cstheme="majorHAnsi"/>
          <w:bCs/>
          <w:sz w:val="22"/>
        </w:rPr>
        <w:t xml:space="preserve"> r., przed godz. 1</w:t>
      </w:r>
      <w:r w:rsidR="00E4552D">
        <w:rPr>
          <w:rFonts w:asciiTheme="majorHAnsi" w:hAnsiTheme="majorHAnsi" w:cstheme="majorHAnsi"/>
          <w:bCs/>
          <w:sz w:val="22"/>
        </w:rPr>
        <w:t>1:0</w:t>
      </w:r>
      <w:r w:rsidRPr="00763BB0">
        <w:rPr>
          <w:rFonts w:asciiTheme="majorHAnsi" w:hAnsiTheme="majorHAnsi" w:cstheme="majorHAnsi"/>
          <w:bCs/>
          <w:sz w:val="22"/>
        </w:rPr>
        <w:t>0</w:t>
      </w:r>
      <w:r w:rsidR="00115391" w:rsidRPr="00763BB0">
        <w:rPr>
          <w:rFonts w:asciiTheme="majorHAnsi" w:hAnsiTheme="majorHAnsi" w:cstheme="majorHAnsi"/>
          <w:bCs/>
          <w:sz w:val="22"/>
        </w:rPr>
        <w:t>”</w:t>
      </w:r>
    </w:p>
    <w:p w14:paraId="1C13F1B4" w14:textId="77777777" w:rsidR="00115391" w:rsidRPr="00115391" w:rsidRDefault="00000000" w:rsidP="00115391">
      <w:pPr>
        <w:pStyle w:val="Akapitzlist"/>
        <w:numPr>
          <w:ilvl w:val="0"/>
          <w:numId w:val="54"/>
        </w:numPr>
        <w:rPr>
          <w:rFonts w:asciiTheme="majorHAnsi" w:hAnsiTheme="majorHAnsi" w:cstheme="majorHAnsi"/>
          <w:b/>
          <w:bCs/>
          <w:sz w:val="22"/>
        </w:rPr>
      </w:pPr>
      <w:r w:rsidRPr="00115391">
        <w:rPr>
          <w:rFonts w:asciiTheme="majorHAnsi" w:hAnsiTheme="majorHAnsi" w:cstheme="majorHAnsi"/>
          <w:sz w:val="22"/>
        </w:rPr>
        <w:t xml:space="preserve">Miejsce składania ofert - siedziba Zamawiającego: Parafia Rzymskokatolicka pw. </w:t>
      </w:r>
      <w:r w:rsidR="00115391">
        <w:rPr>
          <w:rFonts w:asciiTheme="majorHAnsi" w:hAnsiTheme="majorHAnsi" w:cstheme="majorHAnsi"/>
          <w:sz w:val="22"/>
        </w:rPr>
        <w:t>Wszystkich Świętych w Siennowie</w:t>
      </w:r>
      <w:r w:rsidRPr="00115391">
        <w:rPr>
          <w:rFonts w:asciiTheme="majorHAnsi" w:hAnsiTheme="majorHAnsi" w:cstheme="majorHAnsi"/>
          <w:sz w:val="22"/>
        </w:rPr>
        <w:t xml:space="preserve">, </w:t>
      </w:r>
      <w:r w:rsidR="00115391">
        <w:rPr>
          <w:rFonts w:asciiTheme="majorHAnsi" w:hAnsiTheme="majorHAnsi" w:cstheme="majorHAnsi"/>
          <w:sz w:val="22"/>
        </w:rPr>
        <w:t>Siennów 70, 37-205 Zarzecze</w:t>
      </w:r>
      <w:r w:rsidRPr="00115391">
        <w:rPr>
          <w:rFonts w:asciiTheme="majorHAnsi" w:hAnsiTheme="majorHAnsi" w:cstheme="majorHAnsi"/>
          <w:sz w:val="22"/>
        </w:rPr>
        <w:t xml:space="preserve">.  </w:t>
      </w:r>
    </w:p>
    <w:p w14:paraId="22D6F496" w14:textId="77777777" w:rsidR="00115391" w:rsidRPr="00115391" w:rsidRDefault="00000000" w:rsidP="00115391">
      <w:pPr>
        <w:pStyle w:val="Akapitzlist"/>
        <w:numPr>
          <w:ilvl w:val="0"/>
          <w:numId w:val="54"/>
        </w:numPr>
        <w:rPr>
          <w:rFonts w:asciiTheme="majorHAnsi" w:hAnsiTheme="majorHAnsi" w:cstheme="majorHAnsi"/>
          <w:b/>
          <w:bCs/>
          <w:sz w:val="22"/>
        </w:rPr>
      </w:pPr>
      <w:r w:rsidRPr="00115391">
        <w:rPr>
          <w:rFonts w:asciiTheme="majorHAnsi" w:hAnsiTheme="majorHAnsi" w:cstheme="majorHAnsi"/>
          <w:sz w:val="22"/>
        </w:rPr>
        <w:t xml:space="preserve">Liczy się dzień i godzina wpływu oferty, a nie nadania oferty czy też jej sporządzenia. Oferty złożone po terminie nie będą rozpatrywane.  </w:t>
      </w:r>
    </w:p>
    <w:p w14:paraId="4E3706E2" w14:textId="77777777" w:rsidR="00115391" w:rsidRPr="00115391" w:rsidRDefault="00000000" w:rsidP="00115391">
      <w:pPr>
        <w:pStyle w:val="Akapitzlist"/>
        <w:numPr>
          <w:ilvl w:val="0"/>
          <w:numId w:val="54"/>
        </w:numPr>
        <w:rPr>
          <w:rFonts w:asciiTheme="majorHAnsi" w:hAnsiTheme="majorHAnsi" w:cstheme="majorHAnsi"/>
          <w:b/>
          <w:bCs/>
          <w:sz w:val="22"/>
        </w:rPr>
      </w:pPr>
      <w:r w:rsidRPr="00115391">
        <w:rPr>
          <w:rFonts w:asciiTheme="majorHAnsi" w:hAnsiTheme="majorHAnsi" w:cstheme="majorHAnsi"/>
          <w:sz w:val="22"/>
        </w:rPr>
        <w:t>Z</w:t>
      </w:r>
      <w:r w:rsidR="00115391">
        <w:rPr>
          <w:rFonts w:asciiTheme="majorHAnsi" w:hAnsiTheme="majorHAnsi" w:cstheme="majorHAnsi"/>
          <w:sz w:val="22"/>
        </w:rPr>
        <w:t>a</w:t>
      </w:r>
      <w:r w:rsidRPr="00115391">
        <w:rPr>
          <w:rFonts w:asciiTheme="majorHAnsi" w:hAnsiTheme="majorHAnsi" w:cstheme="majorHAnsi"/>
          <w:sz w:val="22"/>
        </w:rPr>
        <w:t xml:space="preserve">mawiający nie zwraca przesłanych ofert. </w:t>
      </w:r>
    </w:p>
    <w:p w14:paraId="55DB3F2E" w14:textId="469F71E7" w:rsidR="00DF6794" w:rsidRPr="00115391" w:rsidRDefault="00000000" w:rsidP="00115391">
      <w:pPr>
        <w:pStyle w:val="Akapitzlist"/>
        <w:numPr>
          <w:ilvl w:val="0"/>
          <w:numId w:val="54"/>
        </w:numPr>
        <w:rPr>
          <w:rFonts w:asciiTheme="majorHAnsi" w:hAnsiTheme="majorHAnsi" w:cstheme="majorHAnsi"/>
          <w:b/>
          <w:bCs/>
          <w:sz w:val="22"/>
        </w:rPr>
      </w:pPr>
      <w:r w:rsidRPr="00115391">
        <w:rPr>
          <w:rFonts w:asciiTheme="majorHAnsi" w:hAnsiTheme="majorHAnsi" w:cstheme="majorHAnsi"/>
          <w:sz w:val="22"/>
        </w:rPr>
        <w:t xml:space="preserve">Zamawiający informuje, że otwarcie ofert nie jest jawne. </w:t>
      </w:r>
      <w:r w:rsidR="00115391" w:rsidRPr="00115391">
        <w:rPr>
          <w:rFonts w:asciiTheme="majorHAnsi" w:hAnsiTheme="majorHAnsi" w:cstheme="majorHAnsi"/>
          <w:sz w:val="22"/>
        </w:rPr>
        <w:t>S</w:t>
      </w:r>
      <w:r w:rsidRPr="00115391">
        <w:rPr>
          <w:rFonts w:asciiTheme="majorHAnsi" w:hAnsiTheme="majorHAnsi" w:cstheme="majorHAnsi"/>
          <w:sz w:val="22"/>
        </w:rPr>
        <w:t>ekcja otwarcia i ocen</w:t>
      </w:r>
      <w:r w:rsidR="00115391">
        <w:rPr>
          <w:rFonts w:asciiTheme="majorHAnsi" w:hAnsiTheme="majorHAnsi" w:cstheme="majorHAnsi"/>
          <w:sz w:val="22"/>
        </w:rPr>
        <w:t>a</w:t>
      </w:r>
      <w:r w:rsidRPr="00115391">
        <w:rPr>
          <w:rFonts w:asciiTheme="majorHAnsi" w:hAnsiTheme="majorHAnsi" w:cstheme="majorHAnsi"/>
          <w:sz w:val="22"/>
        </w:rPr>
        <w:t xml:space="preserve"> ofert odbywać się będzie </w:t>
      </w:r>
      <w:r w:rsidR="00115391">
        <w:rPr>
          <w:rFonts w:asciiTheme="majorHAnsi" w:hAnsiTheme="majorHAnsi" w:cstheme="majorHAnsi"/>
          <w:sz w:val="22"/>
        </w:rPr>
        <w:br/>
      </w:r>
      <w:r w:rsidRPr="00115391">
        <w:rPr>
          <w:rFonts w:asciiTheme="majorHAnsi" w:hAnsiTheme="majorHAnsi" w:cstheme="majorHAnsi"/>
          <w:sz w:val="22"/>
        </w:rPr>
        <w:t>w obecności</w:t>
      </w:r>
      <w:r w:rsidR="00115391">
        <w:rPr>
          <w:rFonts w:asciiTheme="majorHAnsi" w:hAnsiTheme="majorHAnsi" w:cstheme="majorHAnsi"/>
          <w:sz w:val="22"/>
        </w:rPr>
        <w:t xml:space="preserve"> osób</w:t>
      </w:r>
      <w:r w:rsidRPr="00115391">
        <w:rPr>
          <w:rFonts w:asciiTheme="majorHAnsi" w:hAnsiTheme="majorHAnsi" w:cstheme="majorHAnsi"/>
          <w:sz w:val="22"/>
        </w:rPr>
        <w:t xml:space="preserve"> upoważnion</w:t>
      </w:r>
      <w:r w:rsidR="00115391">
        <w:rPr>
          <w:rFonts w:asciiTheme="majorHAnsi" w:hAnsiTheme="majorHAnsi" w:cstheme="majorHAnsi"/>
          <w:sz w:val="22"/>
        </w:rPr>
        <w:t>ych</w:t>
      </w:r>
      <w:r w:rsidRPr="00115391">
        <w:rPr>
          <w:rFonts w:asciiTheme="majorHAnsi" w:hAnsiTheme="majorHAnsi" w:cstheme="majorHAnsi"/>
          <w:sz w:val="22"/>
        </w:rPr>
        <w:t xml:space="preserve"> przez</w:t>
      </w:r>
      <w:r w:rsidR="00115391">
        <w:rPr>
          <w:rFonts w:asciiTheme="majorHAnsi" w:hAnsiTheme="majorHAnsi" w:cstheme="majorHAnsi"/>
          <w:sz w:val="22"/>
        </w:rPr>
        <w:t xml:space="preserve"> Wójta </w:t>
      </w:r>
      <w:r w:rsidRPr="00115391">
        <w:rPr>
          <w:rFonts w:asciiTheme="majorHAnsi" w:hAnsiTheme="majorHAnsi" w:cstheme="majorHAnsi"/>
          <w:sz w:val="22"/>
        </w:rPr>
        <w:t>Gmin</w:t>
      </w:r>
      <w:r w:rsidR="00115391">
        <w:rPr>
          <w:rFonts w:asciiTheme="majorHAnsi" w:hAnsiTheme="majorHAnsi" w:cstheme="majorHAnsi"/>
          <w:sz w:val="22"/>
        </w:rPr>
        <w:t>y</w:t>
      </w:r>
      <w:r w:rsidRPr="00115391">
        <w:rPr>
          <w:rFonts w:asciiTheme="majorHAnsi" w:hAnsiTheme="majorHAnsi" w:cstheme="majorHAnsi"/>
          <w:sz w:val="22"/>
        </w:rPr>
        <w:t xml:space="preserve"> </w:t>
      </w:r>
      <w:r w:rsidR="00115391">
        <w:rPr>
          <w:rFonts w:asciiTheme="majorHAnsi" w:hAnsiTheme="majorHAnsi" w:cstheme="majorHAnsi"/>
          <w:sz w:val="22"/>
        </w:rPr>
        <w:t>Zarzecze</w:t>
      </w:r>
      <w:r w:rsidRPr="00115391">
        <w:rPr>
          <w:rFonts w:asciiTheme="majorHAnsi" w:hAnsiTheme="majorHAnsi" w:cstheme="majorHAnsi"/>
          <w:sz w:val="22"/>
        </w:rPr>
        <w:t xml:space="preserve">. </w:t>
      </w:r>
    </w:p>
    <w:p w14:paraId="5713B5A1" w14:textId="77777777" w:rsidR="00DF6794" w:rsidRPr="005B2125" w:rsidRDefault="00000000" w:rsidP="005B2125">
      <w:pPr>
        <w:spacing w:after="116" w:line="259" w:lineRule="auto"/>
        <w:ind w:left="0" w:firstLine="0"/>
        <w:jc w:val="left"/>
        <w:rPr>
          <w:rFonts w:asciiTheme="majorHAnsi" w:hAnsiTheme="majorHAnsi" w:cstheme="majorHAnsi"/>
          <w:sz w:val="22"/>
        </w:rPr>
      </w:pPr>
      <w:r w:rsidRPr="005B2125">
        <w:rPr>
          <w:rFonts w:asciiTheme="majorHAnsi" w:hAnsiTheme="majorHAnsi" w:cstheme="majorHAnsi"/>
          <w:sz w:val="22"/>
        </w:rPr>
        <w:t xml:space="preserve"> </w:t>
      </w:r>
    </w:p>
    <w:p w14:paraId="2A2BCD3D" w14:textId="26196F3A" w:rsidR="00DF6794" w:rsidRPr="005B2125" w:rsidRDefault="00000000" w:rsidP="002B587B">
      <w:pPr>
        <w:numPr>
          <w:ilvl w:val="0"/>
          <w:numId w:val="1"/>
        </w:numPr>
        <w:spacing w:after="115" w:line="259" w:lineRule="auto"/>
        <w:ind w:left="0"/>
        <w:rPr>
          <w:rFonts w:asciiTheme="majorHAnsi" w:hAnsiTheme="majorHAnsi" w:cstheme="majorHAnsi"/>
          <w:sz w:val="22"/>
        </w:rPr>
      </w:pPr>
      <w:r w:rsidRPr="005B2125">
        <w:rPr>
          <w:rFonts w:asciiTheme="majorHAnsi" w:hAnsiTheme="majorHAnsi" w:cstheme="majorHAnsi"/>
          <w:b/>
          <w:sz w:val="22"/>
        </w:rPr>
        <w:t xml:space="preserve">ZAKRES  WYKLUCZENIA </w:t>
      </w:r>
      <w:r w:rsidRPr="005B2125">
        <w:rPr>
          <w:rFonts w:asciiTheme="majorHAnsi" w:hAnsiTheme="majorHAnsi" w:cstheme="majorHAnsi"/>
          <w:sz w:val="22"/>
        </w:rPr>
        <w:t xml:space="preserve"> </w:t>
      </w:r>
    </w:p>
    <w:p w14:paraId="169BEEF2" w14:textId="77777777" w:rsidR="00E2087E" w:rsidRDefault="00E2087E" w:rsidP="00E2087E">
      <w:pPr>
        <w:pStyle w:val="Akapitzlist"/>
        <w:numPr>
          <w:ilvl w:val="0"/>
          <w:numId w:val="56"/>
        </w:numPr>
        <w:rPr>
          <w:rFonts w:asciiTheme="majorHAnsi" w:hAnsiTheme="majorHAnsi" w:cstheme="majorHAnsi"/>
          <w:sz w:val="22"/>
        </w:rPr>
      </w:pPr>
      <w:r>
        <w:rPr>
          <w:rFonts w:asciiTheme="majorHAnsi" w:hAnsiTheme="majorHAnsi" w:cstheme="majorHAnsi"/>
          <w:sz w:val="22"/>
        </w:rPr>
        <w:t>Z</w:t>
      </w:r>
      <w:r w:rsidRPr="005B2125">
        <w:rPr>
          <w:rFonts w:asciiTheme="majorHAnsi" w:hAnsiTheme="majorHAnsi" w:cstheme="majorHAnsi"/>
          <w:sz w:val="22"/>
        </w:rPr>
        <w:t xml:space="preserve"> udziału w postępowaniu wykluczeni są Wykonawcy powiązani osobowo i kapitałowo z Zamawiającym, tym samym do udziału w postępowaniu Zamawiający dopuści podmioty, które złożą następujące oświadczenie w tym zakresie:  </w:t>
      </w:r>
    </w:p>
    <w:p w14:paraId="5C57236B" w14:textId="77777777" w:rsidR="004E34CC" w:rsidRPr="004E34CC" w:rsidRDefault="00000000" w:rsidP="00E2087E">
      <w:pPr>
        <w:pStyle w:val="Akapitzlist"/>
        <w:numPr>
          <w:ilvl w:val="0"/>
          <w:numId w:val="57"/>
        </w:numPr>
        <w:rPr>
          <w:rFonts w:asciiTheme="majorHAnsi" w:hAnsiTheme="majorHAnsi" w:cstheme="majorHAnsi"/>
          <w:sz w:val="22"/>
        </w:rPr>
      </w:pPr>
      <w:r w:rsidRPr="00E2087E">
        <w:rPr>
          <w:rFonts w:asciiTheme="majorHAnsi" w:hAnsiTheme="majorHAnsi" w:cstheme="majorHAnsi"/>
          <w:i/>
          <w:sz w:val="22"/>
        </w:rPr>
        <w:lastRenderedPageBreak/>
        <w:t>Wykonawca oświadcza, że nie jest powiązany osobowo lub kapitałowo z Zamawiającym. Przez powiązania osobowe lub kapitałowe rozumie się wzajemne powiązania między Zamawiającym lub osobami upoważnionymi do zaciągania zobowiązań w imieniu Zamawiającego lub osobami wykonującym</w:t>
      </w:r>
      <w:r w:rsidR="004E34CC">
        <w:rPr>
          <w:rFonts w:asciiTheme="majorHAnsi" w:hAnsiTheme="majorHAnsi" w:cstheme="majorHAnsi"/>
          <w:i/>
          <w:sz w:val="22"/>
        </w:rPr>
        <w:t xml:space="preserve"> </w:t>
      </w:r>
      <w:r w:rsidRPr="00E2087E">
        <w:rPr>
          <w:rFonts w:asciiTheme="majorHAnsi" w:hAnsiTheme="majorHAnsi" w:cstheme="majorHAnsi"/>
          <w:i/>
          <w:sz w:val="22"/>
        </w:rPr>
        <w:t>w imieniu Zamawiającego czynności związane z przygotowaniem i przeprowadzeniem procedury wyboru Wykonawcy</w:t>
      </w:r>
      <w:r w:rsidR="004E34CC">
        <w:rPr>
          <w:rFonts w:asciiTheme="majorHAnsi" w:hAnsiTheme="majorHAnsi" w:cstheme="majorHAnsi"/>
          <w:i/>
          <w:sz w:val="22"/>
        </w:rPr>
        <w:t>,</w:t>
      </w:r>
      <w:r w:rsidR="004E34CC">
        <w:rPr>
          <w:rFonts w:asciiTheme="majorHAnsi" w:hAnsiTheme="majorHAnsi" w:cstheme="majorHAnsi"/>
          <w:i/>
          <w:sz w:val="22"/>
        </w:rPr>
        <w:br/>
      </w:r>
      <w:r w:rsidRPr="00E2087E">
        <w:rPr>
          <w:rFonts w:asciiTheme="majorHAnsi" w:hAnsiTheme="majorHAnsi" w:cstheme="majorHAnsi"/>
          <w:i/>
          <w:sz w:val="22"/>
        </w:rPr>
        <w:t xml:space="preserve">a Wykonawcą, polegające w szczególności na: </w:t>
      </w:r>
    </w:p>
    <w:p w14:paraId="080B21F3" w14:textId="77777777" w:rsidR="004E34CC" w:rsidRDefault="00000000" w:rsidP="004E34CC">
      <w:pPr>
        <w:pStyle w:val="Akapitzlist"/>
        <w:numPr>
          <w:ilvl w:val="0"/>
          <w:numId w:val="21"/>
        </w:numPr>
        <w:rPr>
          <w:rFonts w:asciiTheme="majorHAnsi" w:hAnsiTheme="majorHAnsi" w:cstheme="majorHAnsi"/>
          <w:sz w:val="22"/>
        </w:rPr>
      </w:pPr>
      <w:r w:rsidRPr="004E34CC">
        <w:rPr>
          <w:rFonts w:asciiTheme="majorHAnsi" w:hAnsiTheme="majorHAnsi" w:cstheme="majorHAnsi"/>
          <w:i/>
          <w:sz w:val="22"/>
        </w:rPr>
        <w:t xml:space="preserve">uczestniczeniu w spółce jako wspólnik spółki cywilnej lub spółki osobowej, </w:t>
      </w:r>
      <w:r w:rsidRPr="004E34CC">
        <w:rPr>
          <w:rFonts w:asciiTheme="majorHAnsi" w:hAnsiTheme="majorHAnsi" w:cstheme="majorHAnsi"/>
          <w:sz w:val="22"/>
        </w:rPr>
        <w:t xml:space="preserve"> </w:t>
      </w:r>
    </w:p>
    <w:p w14:paraId="45FE2D3D" w14:textId="77777777" w:rsidR="004E34CC" w:rsidRDefault="00000000" w:rsidP="004E34CC">
      <w:pPr>
        <w:pStyle w:val="Akapitzlist"/>
        <w:numPr>
          <w:ilvl w:val="0"/>
          <w:numId w:val="21"/>
        </w:numPr>
        <w:rPr>
          <w:rFonts w:asciiTheme="majorHAnsi" w:hAnsiTheme="majorHAnsi" w:cstheme="majorHAnsi"/>
          <w:sz w:val="22"/>
        </w:rPr>
      </w:pPr>
      <w:r w:rsidRPr="004E34CC">
        <w:rPr>
          <w:rFonts w:asciiTheme="majorHAnsi" w:hAnsiTheme="majorHAnsi" w:cstheme="majorHAnsi"/>
          <w:i/>
          <w:sz w:val="22"/>
        </w:rPr>
        <w:t xml:space="preserve">posiadaniu co najmniej 10 % udziałów lub akcji, </w:t>
      </w:r>
      <w:r w:rsidRPr="004E34CC">
        <w:rPr>
          <w:rFonts w:asciiTheme="majorHAnsi" w:hAnsiTheme="majorHAnsi" w:cstheme="majorHAnsi"/>
          <w:sz w:val="22"/>
        </w:rPr>
        <w:t xml:space="preserve"> </w:t>
      </w:r>
    </w:p>
    <w:p w14:paraId="711AEAE7" w14:textId="77777777" w:rsidR="004E34CC" w:rsidRDefault="00000000" w:rsidP="004E34CC">
      <w:pPr>
        <w:pStyle w:val="Akapitzlist"/>
        <w:numPr>
          <w:ilvl w:val="0"/>
          <w:numId w:val="21"/>
        </w:numPr>
        <w:rPr>
          <w:rFonts w:asciiTheme="majorHAnsi" w:hAnsiTheme="majorHAnsi" w:cstheme="majorHAnsi"/>
          <w:sz w:val="22"/>
        </w:rPr>
      </w:pPr>
      <w:r w:rsidRPr="004E34CC">
        <w:rPr>
          <w:rFonts w:asciiTheme="majorHAnsi" w:hAnsiTheme="majorHAnsi" w:cstheme="majorHAnsi"/>
          <w:i/>
          <w:sz w:val="22"/>
        </w:rPr>
        <w:t xml:space="preserve">pełnieniu funkcji członka organu nadzorczego lub zarządzającego, prokurenta, pełnomocnika, </w:t>
      </w:r>
      <w:r w:rsidRPr="004E34CC">
        <w:rPr>
          <w:rFonts w:asciiTheme="majorHAnsi" w:hAnsiTheme="majorHAnsi" w:cstheme="majorHAnsi"/>
          <w:sz w:val="22"/>
        </w:rPr>
        <w:t xml:space="preserve"> </w:t>
      </w:r>
    </w:p>
    <w:p w14:paraId="43FA8869" w14:textId="5AA46DF3" w:rsidR="00DF6794" w:rsidRPr="004E34CC" w:rsidRDefault="00000000" w:rsidP="004E34CC">
      <w:pPr>
        <w:pStyle w:val="Akapitzlist"/>
        <w:numPr>
          <w:ilvl w:val="0"/>
          <w:numId w:val="21"/>
        </w:numPr>
        <w:rPr>
          <w:rFonts w:asciiTheme="majorHAnsi" w:hAnsiTheme="majorHAnsi" w:cstheme="majorHAnsi"/>
          <w:sz w:val="22"/>
        </w:rPr>
      </w:pPr>
      <w:r w:rsidRPr="004E34CC">
        <w:rPr>
          <w:rFonts w:asciiTheme="majorHAnsi" w:hAnsiTheme="majorHAnsi" w:cstheme="majorHAnsi"/>
          <w:i/>
          <w:sz w:val="22"/>
        </w:rPr>
        <w:t xml:space="preserve">pozostawaniu w związku małżeńskim, w stosunku pokrewieństwa lub powinowactwa w linii prostej, pokrewieństwa drugiego stopnia lub powinowactwa drugiego stopnia w linii bocznej lub w stosunku przysposobienia, opieki lub kurateli.  </w:t>
      </w:r>
    </w:p>
    <w:p w14:paraId="7FF7E7EA" w14:textId="0A7AA592" w:rsidR="00DF6794" w:rsidRPr="004E34CC" w:rsidRDefault="00000000" w:rsidP="004E34CC">
      <w:pPr>
        <w:pStyle w:val="Akapitzlist"/>
        <w:numPr>
          <w:ilvl w:val="0"/>
          <w:numId w:val="57"/>
        </w:numPr>
        <w:rPr>
          <w:rFonts w:asciiTheme="majorHAnsi" w:hAnsiTheme="majorHAnsi" w:cstheme="majorHAnsi"/>
          <w:sz w:val="22"/>
        </w:rPr>
      </w:pPr>
      <w:r w:rsidRPr="005B2125">
        <w:rPr>
          <w:rFonts w:asciiTheme="majorHAnsi" w:hAnsiTheme="majorHAnsi" w:cstheme="majorHAnsi"/>
          <w:sz w:val="22"/>
        </w:rPr>
        <w:t xml:space="preserve">Wykonawca podlega wykluczeniu w oparciu o podstawy wykluczenia wskazane art. 7 ustawy z dnia </w:t>
      </w:r>
      <w:r w:rsidR="00E83A0F">
        <w:rPr>
          <w:rFonts w:asciiTheme="majorHAnsi" w:hAnsiTheme="majorHAnsi" w:cstheme="majorHAnsi"/>
          <w:sz w:val="22"/>
        </w:rPr>
        <w:br/>
      </w:r>
      <w:r w:rsidRPr="005B2125">
        <w:rPr>
          <w:rFonts w:asciiTheme="majorHAnsi" w:hAnsiTheme="majorHAnsi" w:cstheme="majorHAnsi"/>
          <w:sz w:val="22"/>
        </w:rPr>
        <w:t xml:space="preserve">13 kwietnia 2022 r. o szczególnych rozwiązaniach w zakresie przeciwdziałania wspieraniu agresji na Ukrainę oraz służących ochronie bezpieczeństwa narodowego (t. j. Dz. U. </w:t>
      </w:r>
      <w:r w:rsidRPr="004E34CC">
        <w:rPr>
          <w:rFonts w:asciiTheme="majorHAnsi" w:hAnsiTheme="majorHAnsi" w:cstheme="majorHAnsi"/>
          <w:sz w:val="22"/>
        </w:rPr>
        <w:t xml:space="preserve">2023 r., poz. 129 z </w:t>
      </w:r>
      <w:proofErr w:type="spellStart"/>
      <w:r w:rsidRPr="004E34CC">
        <w:rPr>
          <w:rFonts w:asciiTheme="majorHAnsi" w:hAnsiTheme="majorHAnsi" w:cstheme="majorHAnsi"/>
          <w:sz w:val="22"/>
        </w:rPr>
        <w:t>późn</w:t>
      </w:r>
      <w:proofErr w:type="spellEnd"/>
      <w:r w:rsidRPr="004E34CC">
        <w:rPr>
          <w:rFonts w:asciiTheme="majorHAnsi" w:hAnsiTheme="majorHAnsi" w:cstheme="majorHAnsi"/>
          <w:sz w:val="22"/>
        </w:rPr>
        <w:t xml:space="preserve">. zm. </w:t>
      </w:r>
    </w:p>
    <w:p w14:paraId="6488FE02" w14:textId="77777777" w:rsidR="00DF6794" w:rsidRPr="005B2125" w:rsidRDefault="00000000" w:rsidP="004E34CC">
      <w:pPr>
        <w:pStyle w:val="Akapitzlist"/>
        <w:numPr>
          <w:ilvl w:val="0"/>
          <w:numId w:val="56"/>
        </w:numPr>
        <w:rPr>
          <w:rFonts w:asciiTheme="majorHAnsi" w:hAnsiTheme="majorHAnsi" w:cstheme="majorHAnsi"/>
          <w:sz w:val="22"/>
        </w:rPr>
      </w:pPr>
      <w:r w:rsidRPr="005B2125">
        <w:rPr>
          <w:rFonts w:asciiTheme="majorHAnsi" w:hAnsiTheme="majorHAnsi" w:cstheme="majorHAnsi"/>
          <w:sz w:val="22"/>
        </w:rPr>
        <w:t xml:space="preserve">Zamawiający informuje, że wykluczeniu z postępowania na podstawie pkt XIV. 2 podlegają: </w:t>
      </w:r>
    </w:p>
    <w:p w14:paraId="5EC848A5" w14:textId="17C21E15" w:rsidR="004E34CC" w:rsidRDefault="004E34CC" w:rsidP="004E34CC">
      <w:pPr>
        <w:pStyle w:val="Akapitzlist"/>
        <w:numPr>
          <w:ilvl w:val="0"/>
          <w:numId w:val="58"/>
        </w:numPr>
        <w:rPr>
          <w:rFonts w:asciiTheme="majorHAnsi" w:hAnsiTheme="majorHAnsi" w:cstheme="majorHAnsi"/>
          <w:sz w:val="22"/>
        </w:rPr>
      </w:pPr>
      <w:r>
        <w:rPr>
          <w:rFonts w:asciiTheme="majorHAnsi" w:hAnsiTheme="majorHAnsi" w:cstheme="majorHAnsi"/>
          <w:sz w:val="22"/>
        </w:rPr>
        <w:t>W</w:t>
      </w:r>
      <w:r w:rsidRPr="004E34CC">
        <w:rPr>
          <w:rFonts w:asciiTheme="majorHAnsi" w:hAnsiTheme="majorHAnsi" w:cstheme="majorHAnsi"/>
          <w:sz w:val="22"/>
        </w:rPr>
        <w:t xml:space="preserve">ykonawcy wymienieni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4E34CC">
        <w:rPr>
          <w:rFonts w:asciiTheme="majorHAnsi" w:hAnsiTheme="majorHAnsi" w:cstheme="majorHAnsi"/>
          <w:sz w:val="22"/>
        </w:rPr>
        <w:t>późn</w:t>
      </w:r>
      <w:proofErr w:type="spellEnd"/>
      <w:r w:rsidRPr="004E34CC">
        <w:rPr>
          <w:rFonts w:asciiTheme="majorHAnsi" w:hAnsiTheme="majorHAnsi" w:cstheme="majorHAnsi"/>
          <w:sz w:val="22"/>
        </w:rPr>
        <w:t xml:space="preserve">. zm.3)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4E34CC">
        <w:rPr>
          <w:rFonts w:asciiTheme="majorHAnsi" w:hAnsiTheme="majorHAnsi" w:cstheme="majorHAnsi"/>
          <w:sz w:val="22"/>
        </w:rPr>
        <w:t>późn</w:t>
      </w:r>
      <w:proofErr w:type="spellEnd"/>
      <w:r w:rsidRPr="004E34CC">
        <w:rPr>
          <w:rFonts w:asciiTheme="majorHAnsi" w:hAnsiTheme="majorHAnsi" w:cstheme="majorHAnsi"/>
          <w:sz w:val="22"/>
        </w:rPr>
        <w:t xml:space="preserve">. zm.4) albo wpisani na listę o której mowa w art. 2 ustawy z dnia </w:t>
      </w:r>
      <w:r>
        <w:rPr>
          <w:rFonts w:asciiTheme="majorHAnsi" w:hAnsiTheme="majorHAnsi" w:cstheme="majorHAnsi"/>
          <w:sz w:val="22"/>
        </w:rPr>
        <w:br/>
      </w:r>
      <w:r w:rsidRPr="004E34CC">
        <w:rPr>
          <w:rFonts w:asciiTheme="majorHAnsi" w:hAnsiTheme="majorHAnsi" w:cstheme="majorHAnsi"/>
          <w:sz w:val="22"/>
        </w:rPr>
        <w:t xml:space="preserve">13 kwietnia 2022 r. o szczególnych rozwiązaniach w zakresie przeciwdziałania wspieraniu agresji na Ukrainę oraz służących ochronie bezpieczeństwa narodowego, na podstawie decyzji w sprawie wpisu na ww. listę rozstrzygającej o zastosowaniu środka, o którym mowa w art. 1 pkt 3 powołanej ustawy;  </w:t>
      </w:r>
    </w:p>
    <w:p w14:paraId="14AA6C32" w14:textId="77777777" w:rsidR="004E34CC" w:rsidRDefault="004E34CC" w:rsidP="004E34CC">
      <w:pPr>
        <w:pStyle w:val="Akapitzlist"/>
        <w:numPr>
          <w:ilvl w:val="0"/>
          <w:numId w:val="58"/>
        </w:numPr>
        <w:rPr>
          <w:rFonts w:asciiTheme="majorHAnsi" w:hAnsiTheme="majorHAnsi" w:cstheme="majorHAnsi"/>
          <w:sz w:val="22"/>
        </w:rPr>
      </w:pPr>
      <w:r>
        <w:rPr>
          <w:rFonts w:asciiTheme="majorHAnsi" w:hAnsiTheme="majorHAnsi" w:cstheme="majorHAnsi"/>
          <w:sz w:val="22"/>
        </w:rPr>
        <w:t>W</w:t>
      </w:r>
      <w:r w:rsidRPr="004E34CC">
        <w:rPr>
          <w:rFonts w:asciiTheme="majorHAnsi" w:hAnsiTheme="majorHAnsi" w:cstheme="majorHAnsi"/>
          <w:sz w:val="22"/>
        </w:rPr>
        <w:t xml:space="preserve">ykonawcy, których beneficjentem rzeczywistym w rozumieniu ustawy z dnia 1 marca 2018 r. </w:t>
      </w:r>
      <w:r>
        <w:rPr>
          <w:rFonts w:asciiTheme="majorHAnsi" w:hAnsiTheme="majorHAnsi" w:cstheme="majorHAnsi"/>
          <w:sz w:val="22"/>
        </w:rPr>
        <w:br/>
      </w:r>
      <w:r w:rsidRPr="004E34CC">
        <w:rPr>
          <w:rFonts w:asciiTheme="majorHAnsi" w:hAnsiTheme="majorHAnsi" w:cstheme="majorHAnsi"/>
          <w:sz w:val="22"/>
        </w:rPr>
        <w:t xml:space="preserve">o przeciwdziałaniu praniu pieniędzy oraz finansowaniu terroryzmu (Dz. U. z 2022 r. poz. 593 i 655) jest osoba wymieniona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4E34CC">
        <w:rPr>
          <w:rFonts w:asciiTheme="majorHAnsi" w:hAnsiTheme="majorHAnsi" w:cstheme="majorHAnsi"/>
          <w:sz w:val="22"/>
        </w:rPr>
        <w:t>późn</w:t>
      </w:r>
      <w:proofErr w:type="spellEnd"/>
      <w:r w:rsidRPr="004E34CC">
        <w:rPr>
          <w:rFonts w:asciiTheme="majorHAnsi" w:hAnsiTheme="majorHAnsi" w:cstheme="majorHAnsi"/>
          <w:sz w:val="22"/>
        </w:rPr>
        <w:t xml:space="preserve">. zm.3) i rozporządzeniu Rady (UE) nr 269/2014 z dnia 17 marca 2014 r. w sprawie środków ograniczających w odniesieniu do działań podważających integralność terytorialną, suwerenność i niezależność Ukrainy lub im zagrażających (Dz. Urz. UE L 78 </w:t>
      </w:r>
      <w:r>
        <w:rPr>
          <w:rFonts w:asciiTheme="majorHAnsi" w:hAnsiTheme="majorHAnsi" w:cstheme="majorHAnsi"/>
          <w:sz w:val="22"/>
        </w:rPr>
        <w:br/>
      </w:r>
      <w:r w:rsidRPr="004E34CC">
        <w:rPr>
          <w:rFonts w:asciiTheme="majorHAnsi" w:hAnsiTheme="majorHAnsi" w:cstheme="majorHAnsi"/>
          <w:sz w:val="22"/>
        </w:rPr>
        <w:t xml:space="preserve">z 17.03.2014, str. 6, z </w:t>
      </w:r>
      <w:proofErr w:type="spellStart"/>
      <w:r w:rsidRPr="004E34CC">
        <w:rPr>
          <w:rFonts w:asciiTheme="majorHAnsi" w:hAnsiTheme="majorHAnsi" w:cstheme="majorHAnsi"/>
          <w:sz w:val="22"/>
        </w:rPr>
        <w:t>późn</w:t>
      </w:r>
      <w:proofErr w:type="spellEnd"/>
      <w:r w:rsidRPr="004E34CC">
        <w:rPr>
          <w:rFonts w:asciiTheme="majorHAnsi" w:hAnsiTheme="majorHAnsi" w:cstheme="majorHAnsi"/>
          <w:sz w:val="22"/>
        </w:rPr>
        <w:t xml:space="preserve">. zm.4)) albo wpisani na listę o której mowa w art. 2 ustawy z dnia 13 kwietnia 2022 r. o szczególnych rozwiązaniach w zakresie przeciwdziałania wspieraniu agresji na Ukrainę oraz służących </w:t>
      </w:r>
      <w:r w:rsidRPr="004E34CC">
        <w:rPr>
          <w:rFonts w:asciiTheme="majorHAnsi" w:hAnsiTheme="majorHAnsi" w:cstheme="majorHAnsi"/>
          <w:sz w:val="22"/>
        </w:rPr>
        <w:lastRenderedPageBreak/>
        <w:t xml:space="preserve">ochronie bezpieczeństwa narodowego, lub będący takim beneficjentem rzeczywistym od dnia 24 lutego 2022 r., o ile zostali wpisani na ww. listę na podstawie decyzji w sprawie wpisu na listę rozstrzygającej </w:t>
      </w:r>
      <w:r>
        <w:rPr>
          <w:rFonts w:asciiTheme="majorHAnsi" w:hAnsiTheme="majorHAnsi" w:cstheme="majorHAnsi"/>
          <w:sz w:val="22"/>
        </w:rPr>
        <w:br/>
      </w:r>
      <w:r w:rsidRPr="004E34CC">
        <w:rPr>
          <w:rFonts w:asciiTheme="majorHAnsi" w:hAnsiTheme="majorHAnsi" w:cstheme="majorHAnsi"/>
          <w:sz w:val="22"/>
        </w:rPr>
        <w:t xml:space="preserve">o zastosowaniu środka, o którym mowa w art. 1 pkt 3 ustawy z dnia 13 kwietnia 2022 r. o szczególnych rozwiązaniach w zakresie przeciwdziałania wspieraniu agresji na Ukrainę oraz służących ochronie bezpieczeństwa narodowego;  </w:t>
      </w:r>
    </w:p>
    <w:p w14:paraId="77D4478F" w14:textId="605EDE5C" w:rsidR="00DF6794" w:rsidRPr="004E34CC" w:rsidRDefault="004E34CC" w:rsidP="004E34CC">
      <w:pPr>
        <w:pStyle w:val="Akapitzlist"/>
        <w:numPr>
          <w:ilvl w:val="0"/>
          <w:numId w:val="58"/>
        </w:numPr>
        <w:rPr>
          <w:rFonts w:asciiTheme="majorHAnsi" w:hAnsiTheme="majorHAnsi" w:cstheme="majorHAnsi"/>
          <w:sz w:val="22"/>
        </w:rPr>
      </w:pPr>
      <w:r>
        <w:rPr>
          <w:rFonts w:asciiTheme="majorHAnsi" w:hAnsiTheme="majorHAnsi" w:cstheme="majorHAnsi"/>
          <w:sz w:val="22"/>
        </w:rPr>
        <w:t>W</w:t>
      </w:r>
      <w:r w:rsidRPr="004E34CC">
        <w:rPr>
          <w:rFonts w:asciiTheme="majorHAnsi" w:hAnsiTheme="majorHAnsi" w:cstheme="majorHAnsi"/>
          <w:sz w:val="22"/>
        </w:rPr>
        <w:t xml:space="preserve">ykonawcy, których jednostką dominującą w rozumieniu art. 3 ust. 1 pkt 37 ustawy z dnia 29 września 1994 r. o rachunkowości (Dz. U. z 2021 r. poz. 217, 2105 i 2106) jest podmiot wymieniony w wykazach określonych w rozporządzeniu Rady (WE) nr 765/2006 z dnia 18 maja 2006 r. dotyczącego środków ograniczających </w:t>
      </w:r>
      <w:r>
        <w:rPr>
          <w:rFonts w:asciiTheme="majorHAnsi" w:hAnsiTheme="majorHAnsi" w:cstheme="majorHAnsi"/>
          <w:sz w:val="22"/>
        </w:rPr>
        <w:br/>
      </w:r>
      <w:r w:rsidRPr="004E34CC">
        <w:rPr>
          <w:rFonts w:asciiTheme="majorHAnsi" w:hAnsiTheme="majorHAnsi" w:cstheme="majorHAnsi"/>
          <w:sz w:val="22"/>
        </w:rPr>
        <w:t xml:space="preserve">w związku z sytuacją na Białorusi i udziałem Białorusi w agresji Rosji wobec Ukrainy (Dz. Urz. UE L 134 </w:t>
      </w:r>
      <w:r>
        <w:rPr>
          <w:rFonts w:asciiTheme="majorHAnsi" w:hAnsiTheme="majorHAnsi" w:cstheme="majorHAnsi"/>
          <w:sz w:val="22"/>
        </w:rPr>
        <w:br/>
      </w:r>
      <w:r w:rsidRPr="004E34CC">
        <w:rPr>
          <w:rFonts w:asciiTheme="majorHAnsi" w:hAnsiTheme="majorHAnsi" w:cstheme="majorHAnsi"/>
          <w:sz w:val="22"/>
        </w:rPr>
        <w:t xml:space="preserve">z 20.05.2006, str. 1, z </w:t>
      </w:r>
      <w:proofErr w:type="spellStart"/>
      <w:r w:rsidRPr="004E34CC">
        <w:rPr>
          <w:rFonts w:asciiTheme="majorHAnsi" w:hAnsiTheme="majorHAnsi" w:cstheme="majorHAnsi"/>
          <w:sz w:val="22"/>
        </w:rPr>
        <w:t>późn</w:t>
      </w:r>
      <w:proofErr w:type="spellEnd"/>
      <w:r w:rsidRPr="004E34CC">
        <w:rPr>
          <w:rFonts w:asciiTheme="majorHAnsi" w:hAnsiTheme="majorHAnsi" w:cstheme="majorHAnsi"/>
          <w:sz w:val="22"/>
        </w:rPr>
        <w:t xml:space="preserve">. zm.3) i rozporządzeniu Rady (UE) nr 269/2014 z dnia 17 marca 2014 r. w sprawie środków ograniczających w odniesieniu do działań odważających integralność terytorialną, suwerenność </w:t>
      </w:r>
      <w:r>
        <w:rPr>
          <w:rFonts w:asciiTheme="majorHAnsi" w:hAnsiTheme="majorHAnsi" w:cstheme="majorHAnsi"/>
          <w:sz w:val="22"/>
        </w:rPr>
        <w:br/>
      </w:r>
      <w:r w:rsidRPr="004E34CC">
        <w:rPr>
          <w:rFonts w:asciiTheme="majorHAnsi" w:hAnsiTheme="majorHAnsi" w:cstheme="majorHAnsi"/>
          <w:sz w:val="22"/>
        </w:rPr>
        <w:t xml:space="preserve">i niezależność Ukrainy lub im zagrażających (Dz. Urz. UE L 78 z 17.03.2014, str. 6, z </w:t>
      </w:r>
      <w:proofErr w:type="spellStart"/>
      <w:r w:rsidRPr="004E34CC">
        <w:rPr>
          <w:rFonts w:asciiTheme="majorHAnsi" w:hAnsiTheme="majorHAnsi" w:cstheme="majorHAnsi"/>
          <w:sz w:val="22"/>
        </w:rPr>
        <w:t>późn</w:t>
      </w:r>
      <w:proofErr w:type="spellEnd"/>
      <w:r w:rsidRPr="004E34CC">
        <w:rPr>
          <w:rFonts w:asciiTheme="majorHAnsi" w:hAnsiTheme="majorHAnsi" w:cstheme="majorHAnsi"/>
          <w:sz w:val="22"/>
        </w:rPr>
        <w:t xml:space="preserve">. zm.4)) albo wpisany na listę o której mowa w art. 2 ustawy z dnia 13 kwietnia 2022 r. o szczególnych rozwiązaniach w zakresie przeciwdziałania wspieraniu agresji na Ukrainę oraz służących ochronie bezpieczeństwa narodowego, lub będący taką jednostką dominującą od dnia 24 lutego 2022 r., o ile został wpisany na listę na podstawie decyzji w sprawie wpisu na ww. listę rozstrzygającej o zastosowaniu środka, o którym mowa w art. 1 pkt 3 ustawy </w:t>
      </w:r>
      <w:r>
        <w:rPr>
          <w:rFonts w:asciiTheme="majorHAnsi" w:hAnsiTheme="majorHAnsi" w:cstheme="majorHAnsi"/>
          <w:sz w:val="22"/>
        </w:rPr>
        <w:br/>
      </w:r>
      <w:r w:rsidRPr="004E34CC">
        <w:rPr>
          <w:rFonts w:asciiTheme="majorHAnsi" w:hAnsiTheme="majorHAnsi" w:cstheme="majorHAnsi"/>
          <w:sz w:val="22"/>
        </w:rPr>
        <w:t xml:space="preserve">z dnia 13 kwietnia 2022 r. o szczególnych rozwiązaniach w zakresie przeciwdziałania wspieraniu agresji na Ukrainę oraz służących ochronie bezpieczeństwa narodowego .  </w:t>
      </w:r>
    </w:p>
    <w:p w14:paraId="055B07A7" w14:textId="77777777" w:rsidR="004E34CC" w:rsidRDefault="00000000" w:rsidP="004E34CC">
      <w:pPr>
        <w:pStyle w:val="Akapitzlist"/>
        <w:numPr>
          <w:ilvl w:val="0"/>
          <w:numId w:val="56"/>
        </w:numPr>
        <w:rPr>
          <w:rFonts w:asciiTheme="majorHAnsi" w:hAnsiTheme="majorHAnsi" w:cstheme="majorHAnsi"/>
          <w:sz w:val="22"/>
        </w:rPr>
      </w:pPr>
      <w:r w:rsidRPr="005B2125">
        <w:rPr>
          <w:rFonts w:asciiTheme="majorHAnsi" w:hAnsiTheme="majorHAnsi" w:cstheme="majorHAnsi"/>
          <w:sz w:val="22"/>
        </w:rPr>
        <w:t xml:space="preserve">W przypadku Wykonawcy wykluczonego na podstawie przesłanek wskazanych w pkt XIV.3.3., Zamawiający odrzuca ofertę takiego Wykonawcy.  </w:t>
      </w:r>
    </w:p>
    <w:p w14:paraId="51F1E035" w14:textId="77777777" w:rsidR="004E34CC" w:rsidRDefault="00000000" w:rsidP="004E34CC">
      <w:pPr>
        <w:pStyle w:val="Akapitzlist"/>
        <w:numPr>
          <w:ilvl w:val="0"/>
          <w:numId w:val="56"/>
        </w:numPr>
        <w:rPr>
          <w:rFonts w:asciiTheme="majorHAnsi" w:hAnsiTheme="majorHAnsi" w:cstheme="majorHAnsi"/>
          <w:iCs/>
          <w:sz w:val="22"/>
        </w:rPr>
      </w:pPr>
      <w:r w:rsidRPr="004E34CC">
        <w:rPr>
          <w:rFonts w:asciiTheme="majorHAnsi" w:hAnsiTheme="majorHAnsi" w:cstheme="majorHAnsi"/>
          <w:iCs/>
          <w:sz w:val="22"/>
        </w:rPr>
        <w:t xml:space="preserve">Weryfikacja nastąpi w oparciu o szczegółową analizę </w:t>
      </w:r>
      <w:r w:rsidRPr="004E34CC">
        <w:rPr>
          <w:rFonts w:asciiTheme="majorHAnsi" w:hAnsiTheme="majorHAnsi" w:cstheme="majorHAnsi"/>
          <w:bCs/>
          <w:iCs/>
          <w:sz w:val="22"/>
        </w:rPr>
        <w:t>oświadczenia Wykonawcy o braku podstawy wykluczenia</w:t>
      </w:r>
      <w:r w:rsidRPr="004E34CC">
        <w:rPr>
          <w:rFonts w:asciiTheme="majorHAnsi" w:hAnsiTheme="majorHAnsi" w:cstheme="majorHAnsi"/>
          <w:b/>
          <w:iCs/>
          <w:sz w:val="22"/>
        </w:rPr>
        <w:t xml:space="preserve"> </w:t>
      </w:r>
      <w:r w:rsidRPr="004E34CC">
        <w:rPr>
          <w:rFonts w:asciiTheme="majorHAnsi" w:hAnsiTheme="majorHAnsi" w:cstheme="majorHAnsi"/>
          <w:iCs/>
          <w:sz w:val="22"/>
        </w:rPr>
        <w:t xml:space="preserve">wskazanych w art. 7 ustawy z dnia 13 kwietnia 2022 r. o szczególnych rozwiązaniach w zakresie przeciwdziałania wspieraniu agresji na Ukrainę oraz służących ochronie bezpieczeństwa narodowego (t. j. Dz. U. 2023 r., poz. 129 z </w:t>
      </w:r>
      <w:proofErr w:type="spellStart"/>
      <w:r w:rsidRPr="004E34CC">
        <w:rPr>
          <w:rFonts w:asciiTheme="majorHAnsi" w:hAnsiTheme="majorHAnsi" w:cstheme="majorHAnsi"/>
          <w:iCs/>
          <w:sz w:val="22"/>
        </w:rPr>
        <w:t>późn</w:t>
      </w:r>
      <w:proofErr w:type="spellEnd"/>
      <w:r w:rsidRPr="004E34CC">
        <w:rPr>
          <w:rFonts w:asciiTheme="majorHAnsi" w:hAnsiTheme="majorHAnsi" w:cstheme="majorHAnsi"/>
          <w:iCs/>
          <w:sz w:val="22"/>
        </w:rPr>
        <w:t xml:space="preserve">. zm.) </w:t>
      </w:r>
    </w:p>
    <w:p w14:paraId="2362E6FA" w14:textId="01C0866E" w:rsidR="00DF6794" w:rsidRPr="004E34CC" w:rsidRDefault="00000000" w:rsidP="004E34CC">
      <w:pPr>
        <w:pStyle w:val="Akapitzlist"/>
        <w:numPr>
          <w:ilvl w:val="0"/>
          <w:numId w:val="56"/>
        </w:numPr>
        <w:rPr>
          <w:rFonts w:asciiTheme="majorHAnsi" w:hAnsiTheme="majorHAnsi" w:cstheme="majorHAnsi"/>
          <w:iCs/>
          <w:sz w:val="22"/>
        </w:rPr>
      </w:pPr>
      <w:r w:rsidRPr="004E34CC">
        <w:rPr>
          <w:rFonts w:asciiTheme="majorHAnsi" w:hAnsiTheme="majorHAnsi" w:cstheme="majorHAnsi"/>
          <w:sz w:val="22"/>
        </w:rPr>
        <w:t xml:space="preserve">Zamawiający ma prawo zbadać podstawy wykluczenia i spełnianie warunków udziału w postępowaniu jedynie wobec Wykonawcy, którego oferta została oceniona jako najkorzystniejsza. </w:t>
      </w:r>
    </w:p>
    <w:p w14:paraId="31A17B3E" w14:textId="47333E94" w:rsidR="00197886" w:rsidRPr="005B2125" w:rsidRDefault="00000000" w:rsidP="005B2125">
      <w:pPr>
        <w:spacing w:after="116" w:line="259" w:lineRule="auto"/>
        <w:ind w:left="0" w:firstLine="0"/>
        <w:jc w:val="left"/>
        <w:rPr>
          <w:rFonts w:asciiTheme="majorHAnsi" w:hAnsiTheme="majorHAnsi" w:cstheme="majorHAnsi"/>
          <w:sz w:val="22"/>
        </w:rPr>
      </w:pPr>
      <w:r w:rsidRPr="005B2125">
        <w:rPr>
          <w:rFonts w:asciiTheme="majorHAnsi" w:hAnsiTheme="majorHAnsi" w:cstheme="majorHAnsi"/>
          <w:sz w:val="22"/>
        </w:rPr>
        <w:t xml:space="preserve"> </w:t>
      </w:r>
    </w:p>
    <w:p w14:paraId="59BC36D5" w14:textId="6DBBF7E2" w:rsidR="00DF6794" w:rsidRPr="005B2125" w:rsidRDefault="00000000" w:rsidP="002B587B">
      <w:pPr>
        <w:numPr>
          <w:ilvl w:val="0"/>
          <w:numId w:val="1"/>
        </w:numPr>
        <w:spacing w:after="115" w:line="259" w:lineRule="auto"/>
        <w:ind w:left="0"/>
        <w:rPr>
          <w:rFonts w:asciiTheme="majorHAnsi" w:hAnsiTheme="majorHAnsi" w:cstheme="majorHAnsi"/>
          <w:sz w:val="22"/>
        </w:rPr>
      </w:pPr>
      <w:r w:rsidRPr="005B2125">
        <w:rPr>
          <w:rFonts w:asciiTheme="majorHAnsi" w:hAnsiTheme="majorHAnsi" w:cstheme="majorHAnsi"/>
          <w:b/>
          <w:sz w:val="22"/>
        </w:rPr>
        <w:t xml:space="preserve">WARUNKI ZMIANY UMOWY </w:t>
      </w:r>
      <w:r w:rsidRPr="005B2125">
        <w:rPr>
          <w:rFonts w:asciiTheme="majorHAnsi" w:hAnsiTheme="majorHAnsi" w:cstheme="majorHAnsi"/>
          <w:sz w:val="22"/>
        </w:rPr>
        <w:t xml:space="preserve"> </w:t>
      </w:r>
    </w:p>
    <w:p w14:paraId="0DA2DA36" w14:textId="77777777" w:rsidR="004E34CC" w:rsidRDefault="00000000" w:rsidP="004E34CC">
      <w:pPr>
        <w:pStyle w:val="Akapitzlist"/>
        <w:numPr>
          <w:ilvl w:val="0"/>
          <w:numId w:val="59"/>
        </w:numPr>
        <w:rPr>
          <w:rFonts w:asciiTheme="majorHAnsi" w:hAnsiTheme="majorHAnsi" w:cstheme="majorHAnsi"/>
          <w:sz w:val="22"/>
        </w:rPr>
      </w:pPr>
      <w:r w:rsidRPr="005B2125">
        <w:rPr>
          <w:rFonts w:asciiTheme="majorHAnsi" w:hAnsiTheme="majorHAnsi" w:cstheme="majorHAnsi"/>
          <w:sz w:val="22"/>
        </w:rPr>
        <w:t xml:space="preserve">Zakazuje się istotnych zmian postanowień zawartej umowy w stosunku do treści oferty, z </w:t>
      </w:r>
      <w:r w:rsidRPr="004E34CC">
        <w:rPr>
          <w:rFonts w:asciiTheme="majorHAnsi" w:hAnsiTheme="majorHAnsi" w:cstheme="majorHAnsi"/>
          <w:sz w:val="22"/>
        </w:rPr>
        <w:t xml:space="preserve">zastrzeżeniem ust. 2, ust. 3, ust. 4, ust. 6,  </w:t>
      </w:r>
    </w:p>
    <w:p w14:paraId="30C68718" w14:textId="7CCE33B6" w:rsidR="00DF6794" w:rsidRPr="004E34CC" w:rsidRDefault="00000000" w:rsidP="004E34CC">
      <w:pPr>
        <w:pStyle w:val="Akapitzlist"/>
        <w:numPr>
          <w:ilvl w:val="0"/>
          <w:numId w:val="59"/>
        </w:numPr>
        <w:rPr>
          <w:rFonts w:asciiTheme="majorHAnsi" w:hAnsiTheme="majorHAnsi" w:cstheme="majorHAnsi"/>
          <w:sz w:val="22"/>
        </w:rPr>
      </w:pPr>
      <w:r w:rsidRPr="004E34CC">
        <w:rPr>
          <w:rFonts w:asciiTheme="majorHAnsi" w:hAnsiTheme="majorHAnsi" w:cstheme="majorHAnsi"/>
          <w:sz w:val="22"/>
        </w:rPr>
        <w:t xml:space="preserve">Dopuszcza się istotne zmiany postanowień zawartej umowy, w stosunku do treści oferty w przypadku wystąpienia przynajmniej jednego z poniższych powodów:  </w:t>
      </w:r>
    </w:p>
    <w:p w14:paraId="44CB16A7" w14:textId="77777777" w:rsidR="004E34CC" w:rsidRDefault="00000000" w:rsidP="004E34CC">
      <w:pPr>
        <w:pStyle w:val="Akapitzlist"/>
        <w:numPr>
          <w:ilvl w:val="0"/>
          <w:numId w:val="60"/>
        </w:numPr>
        <w:rPr>
          <w:rFonts w:asciiTheme="majorHAnsi" w:hAnsiTheme="majorHAnsi" w:cstheme="majorHAnsi"/>
          <w:sz w:val="22"/>
        </w:rPr>
      </w:pPr>
      <w:r w:rsidRPr="004E34CC">
        <w:rPr>
          <w:rFonts w:asciiTheme="majorHAnsi" w:hAnsiTheme="majorHAnsi" w:cstheme="majorHAnsi"/>
          <w:sz w:val="22"/>
        </w:rPr>
        <w:lastRenderedPageBreak/>
        <w:t xml:space="preserve">wystąpienia uzasadnionych zmian w zakresie i sposobie wykonania przedmiotu zamówienia;  − wystąpienia uzasadnionych i adekwatnych przyczyn do zmian w zakresie i sposobie wykonania przedmiotu zamówienia wynikających z wprowadzonych zmian do wniosku o dofinansowanie inwestycji;  </w:t>
      </w:r>
    </w:p>
    <w:p w14:paraId="33783478" w14:textId="77777777" w:rsidR="004E34CC" w:rsidRDefault="00000000" w:rsidP="004E34CC">
      <w:pPr>
        <w:pStyle w:val="Akapitzlist"/>
        <w:numPr>
          <w:ilvl w:val="0"/>
          <w:numId w:val="60"/>
        </w:numPr>
        <w:rPr>
          <w:rFonts w:asciiTheme="majorHAnsi" w:hAnsiTheme="majorHAnsi" w:cstheme="majorHAnsi"/>
          <w:sz w:val="22"/>
        </w:rPr>
      </w:pPr>
      <w:r w:rsidRPr="004E34CC">
        <w:rPr>
          <w:rFonts w:asciiTheme="majorHAnsi" w:hAnsiTheme="majorHAnsi" w:cstheme="majorHAnsi"/>
          <w:sz w:val="22"/>
        </w:rPr>
        <w:t xml:space="preserve">wystąpienia obiektywnych przyczyn niezależnych od Zamawiającego i Wykonawcy;  </w:t>
      </w:r>
    </w:p>
    <w:p w14:paraId="32F83AA6" w14:textId="77777777" w:rsidR="004E34CC" w:rsidRDefault="00000000" w:rsidP="004E34CC">
      <w:pPr>
        <w:pStyle w:val="Akapitzlist"/>
        <w:numPr>
          <w:ilvl w:val="0"/>
          <w:numId w:val="60"/>
        </w:numPr>
        <w:rPr>
          <w:rFonts w:asciiTheme="majorHAnsi" w:hAnsiTheme="majorHAnsi" w:cstheme="majorHAnsi"/>
          <w:sz w:val="22"/>
        </w:rPr>
      </w:pPr>
      <w:r w:rsidRPr="004E34CC">
        <w:rPr>
          <w:rFonts w:asciiTheme="majorHAnsi" w:hAnsiTheme="majorHAnsi" w:cstheme="majorHAnsi"/>
          <w:sz w:val="22"/>
        </w:rPr>
        <w:t xml:space="preserve">wystąpienia okoliczności będących wynikiem działania siły wyższej;  </w:t>
      </w:r>
    </w:p>
    <w:p w14:paraId="588266EC" w14:textId="77777777" w:rsidR="004E34CC" w:rsidRDefault="00000000" w:rsidP="004E34CC">
      <w:pPr>
        <w:pStyle w:val="Akapitzlist"/>
        <w:numPr>
          <w:ilvl w:val="0"/>
          <w:numId w:val="60"/>
        </w:numPr>
        <w:rPr>
          <w:rFonts w:asciiTheme="majorHAnsi" w:hAnsiTheme="majorHAnsi" w:cstheme="majorHAnsi"/>
          <w:sz w:val="22"/>
        </w:rPr>
      </w:pPr>
      <w:r w:rsidRPr="004E34CC">
        <w:rPr>
          <w:rFonts w:asciiTheme="majorHAnsi" w:hAnsiTheme="majorHAnsi" w:cstheme="majorHAnsi"/>
          <w:sz w:val="22"/>
        </w:rPr>
        <w:t xml:space="preserve">zmiany istotnych regulacji prawnych;  </w:t>
      </w:r>
    </w:p>
    <w:p w14:paraId="47451379" w14:textId="77777777" w:rsidR="004E34CC" w:rsidRDefault="00000000" w:rsidP="004E34CC">
      <w:pPr>
        <w:pStyle w:val="Akapitzlist"/>
        <w:numPr>
          <w:ilvl w:val="0"/>
          <w:numId w:val="60"/>
        </w:numPr>
        <w:rPr>
          <w:rFonts w:asciiTheme="majorHAnsi" w:hAnsiTheme="majorHAnsi" w:cstheme="majorHAnsi"/>
          <w:sz w:val="22"/>
        </w:rPr>
      </w:pPr>
      <w:r w:rsidRPr="004E34CC">
        <w:rPr>
          <w:rFonts w:asciiTheme="majorHAnsi" w:hAnsiTheme="majorHAnsi" w:cstheme="majorHAnsi"/>
          <w:sz w:val="22"/>
        </w:rPr>
        <w:t xml:space="preserve">wystąpienia odmowy lub wydłużenia terminów wydania przez organy administracji lub inne podmioty wymaganych decyzji, zezwoleń, uzgodnień z przyczyn niezawinionych przez Wykonawcę;  </w:t>
      </w:r>
    </w:p>
    <w:p w14:paraId="2B34AF5B" w14:textId="31CE0290" w:rsidR="00DF6794" w:rsidRPr="004E34CC" w:rsidRDefault="00000000" w:rsidP="004E34CC">
      <w:pPr>
        <w:pStyle w:val="Akapitzlist"/>
        <w:numPr>
          <w:ilvl w:val="0"/>
          <w:numId w:val="60"/>
        </w:numPr>
        <w:rPr>
          <w:rFonts w:asciiTheme="majorHAnsi" w:hAnsiTheme="majorHAnsi" w:cstheme="majorHAnsi"/>
          <w:sz w:val="22"/>
        </w:rPr>
      </w:pPr>
      <w:r w:rsidRPr="004E34CC">
        <w:rPr>
          <w:rFonts w:asciiTheme="majorHAnsi" w:hAnsiTheme="majorHAnsi" w:cstheme="majorHAnsi"/>
          <w:sz w:val="22"/>
        </w:rPr>
        <w:t xml:space="preserve">wystąpienia przyczyn związanych z procedurami rozliczenia dofinansowania inwestycji ze środków Rządowego Programu Odbudowy Zabytków.  </w:t>
      </w:r>
    </w:p>
    <w:p w14:paraId="092BE79C" w14:textId="77777777" w:rsidR="004E34CC" w:rsidRDefault="00000000" w:rsidP="004E34CC">
      <w:pPr>
        <w:pStyle w:val="Akapitzlist"/>
        <w:numPr>
          <w:ilvl w:val="0"/>
          <w:numId w:val="59"/>
        </w:numPr>
        <w:rPr>
          <w:rFonts w:asciiTheme="majorHAnsi" w:hAnsiTheme="majorHAnsi" w:cstheme="majorHAnsi"/>
          <w:sz w:val="22"/>
        </w:rPr>
      </w:pPr>
      <w:r w:rsidRPr="005B2125">
        <w:rPr>
          <w:rFonts w:asciiTheme="majorHAnsi" w:hAnsiTheme="majorHAnsi" w:cstheme="majorHAnsi"/>
          <w:sz w:val="22"/>
        </w:rPr>
        <w:t xml:space="preserve">Dopuszcza się możliwość zmiany terminu realizacji umowy, w szczególności w sytuacjach wskazanych w ust. 2, w sytuacjach niezależnych od wykonawcy np. z powodu niesprzyjających warunków pogodowych, gdyby dalsza realizacja prac budowlanych mogła spowodować niekorzystne dla obiektu konsekwencje, w sytuacji przedłużających się procedur związanych z niezbędnymi pozwoleniami, w sytuacjach związanych z koniecznością wykonania robót dodatkowych lub zamiennych, które ze względu na zasady wiedzy technicznej i sztuki budowlanej wymagają dodatkowego czasu ponad termin wynikający z umowy, innych sytuacji uzasadnionych protokołem konieczności. </w:t>
      </w:r>
    </w:p>
    <w:p w14:paraId="03A4FB67" w14:textId="77777777" w:rsidR="004E34CC" w:rsidRDefault="00000000" w:rsidP="004E34CC">
      <w:pPr>
        <w:pStyle w:val="Akapitzlist"/>
        <w:numPr>
          <w:ilvl w:val="0"/>
          <w:numId w:val="59"/>
        </w:numPr>
        <w:rPr>
          <w:rFonts w:asciiTheme="majorHAnsi" w:hAnsiTheme="majorHAnsi" w:cstheme="majorHAnsi"/>
          <w:sz w:val="22"/>
        </w:rPr>
      </w:pPr>
      <w:r w:rsidRPr="004E34CC">
        <w:rPr>
          <w:rFonts w:asciiTheme="majorHAnsi" w:hAnsiTheme="majorHAnsi" w:cstheme="majorHAnsi"/>
          <w:sz w:val="22"/>
        </w:rPr>
        <w:t xml:space="preserve">Wydłużenie terminu realizacji umowy na pisemny wniosek Wykonawcy będzie możliwe wyłącznie po uzyskaniu pisemnej zgody Zamawiającego i będzie możliwe wyłącznie w sytuacji, gdy konieczność wydłużenia tego terminu wynika z przyczyn obiektywnych oraz </w:t>
      </w:r>
      <w:r w:rsidRPr="00000C28">
        <w:rPr>
          <w:rFonts w:asciiTheme="majorHAnsi" w:hAnsiTheme="majorHAnsi" w:cstheme="majorHAnsi"/>
          <w:sz w:val="22"/>
        </w:rPr>
        <w:t>Zamawiający uzyska zgodę na wydłużenie terminu realizacji inwestycji</w:t>
      </w:r>
      <w:r w:rsidRPr="004E34CC">
        <w:rPr>
          <w:rFonts w:asciiTheme="majorHAnsi" w:hAnsiTheme="majorHAnsi" w:cstheme="majorHAnsi"/>
          <w:sz w:val="22"/>
          <w:u w:val="single" w:color="000000"/>
        </w:rPr>
        <w:t xml:space="preserve"> </w:t>
      </w:r>
      <w:r w:rsidRPr="004E34CC">
        <w:rPr>
          <w:rFonts w:asciiTheme="majorHAnsi" w:hAnsiTheme="majorHAnsi" w:cstheme="majorHAnsi"/>
          <w:sz w:val="22"/>
        </w:rPr>
        <w:t xml:space="preserve">od Prezesa Rady Ministrów w ramach Rządowego Programu Odbudowy Zabytków.   </w:t>
      </w:r>
    </w:p>
    <w:p w14:paraId="4B2F5551" w14:textId="77777777" w:rsidR="004E34CC" w:rsidRDefault="00000000" w:rsidP="004E34CC">
      <w:pPr>
        <w:pStyle w:val="Akapitzlist"/>
        <w:numPr>
          <w:ilvl w:val="0"/>
          <w:numId w:val="59"/>
        </w:numPr>
        <w:rPr>
          <w:rFonts w:asciiTheme="majorHAnsi" w:hAnsiTheme="majorHAnsi" w:cstheme="majorHAnsi"/>
          <w:sz w:val="22"/>
        </w:rPr>
      </w:pPr>
      <w:r w:rsidRPr="004E34CC">
        <w:rPr>
          <w:rFonts w:asciiTheme="majorHAnsi" w:hAnsiTheme="majorHAnsi" w:cstheme="majorHAnsi"/>
          <w:sz w:val="22"/>
        </w:rPr>
        <w:t>Zmiany umowy, o których mowa w ust. 2, ust. 3 i ust.</w:t>
      </w:r>
      <w:r w:rsidRPr="00000C28">
        <w:rPr>
          <w:rFonts w:asciiTheme="majorHAnsi" w:hAnsiTheme="majorHAnsi" w:cstheme="majorHAnsi"/>
          <w:sz w:val="22"/>
        </w:rPr>
        <w:t>4 nie mogą</w:t>
      </w:r>
      <w:r w:rsidRPr="004E34CC">
        <w:rPr>
          <w:rFonts w:asciiTheme="majorHAnsi" w:hAnsiTheme="majorHAnsi" w:cstheme="majorHAnsi"/>
          <w:sz w:val="22"/>
        </w:rPr>
        <w:t xml:space="preserve"> powodować zwiększenia wartości umowy. </w:t>
      </w:r>
    </w:p>
    <w:p w14:paraId="79AF78A8" w14:textId="24D99B80" w:rsidR="00DF6794" w:rsidRPr="004E34CC" w:rsidRDefault="00000000" w:rsidP="004E34CC">
      <w:pPr>
        <w:pStyle w:val="Akapitzlist"/>
        <w:numPr>
          <w:ilvl w:val="0"/>
          <w:numId w:val="59"/>
        </w:numPr>
        <w:rPr>
          <w:rFonts w:asciiTheme="majorHAnsi" w:hAnsiTheme="majorHAnsi" w:cstheme="majorHAnsi"/>
          <w:sz w:val="22"/>
        </w:rPr>
      </w:pPr>
      <w:r w:rsidRPr="004E34CC">
        <w:rPr>
          <w:rFonts w:asciiTheme="majorHAnsi" w:hAnsiTheme="majorHAnsi" w:cstheme="majorHAnsi"/>
          <w:sz w:val="22"/>
        </w:rPr>
        <w:t xml:space="preserve">Zmiany umowy, o których mowa w ust. 2, ust. 3, i ust. 4 wymagają zgody obydwu stron umowy i formy pisemnej pod rygorem nieważności. </w:t>
      </w:r>
    </w:p>
    <w:p w14:paraId="5BB4BB0B" w14:textId="77777777" w:rsidR="00DF6794" w:rsidRPr="005B2125" w:rsidRDefault="00000000" w:rsidP="005B2125">
      <w:pPr>
        <w:spacing w:after="0" w:line="259" w:lineRule="auto"/>
        <w:ind w:left="0" w:firstLine="0"/>
        <w:jc w:val="left"/>
        <w:rPr>
          <w:rFonts w:asciiTheme="majorHAnsi" w:hAnsiTheme="majorHAnsi" w:cstheme="majorHAnsi"/>
          <w:sz w:val="22"/>
        </w:rPr>
      </w:pPr>
      <w:r w:rsidRPr="005B2125">
        <w:rPr>
          <w:rFonts w:asciiTheme="majorHAnsi" w:hAnsiTheme="majorHAnsi" w:cstheme="majorHAnsi"/>
          <w:sz w:val="22"/>
        </w:rPr>
        <w:t xml:space="preserve"> </w:t>
      </w:r>
    </w:p>
    <w:p w14:paraId="3F787222" w14:textId="4247AC50" w:rsidR="00DF6794" w:rsidRPr="005B2125" w:rsidRDefault="00000000" w:rsidP="002B587B">
      <w:pPr>
        <w:numPr>
          <w:ilvl w:val="0"/>
          <w:numId w:val="1"/>
        </w:numPr>
        <w:spacing w:after="115" w:line="259" w:lineRule="auto"/>
        <w:ind w:left="0"/>
        <w:rPr>
          <w:rFonts w:asciiTheme="majorHAnsi" w:hAnsiTheme="majorHAnsi" w:cstheme="majorHAnsi"/>
          <w:sz w:val="22"/>
        </w:rPr>
      </w:pPr>
      <w:r w:rsidRPr="005B2125">
        <w:rPr>
          <w:rFonts w:asciiTheme="majorHAnsi" w:hAnsiTheme="majorHAnsi" w:cstheme="majorHAnsi"/>
          <w:b/>
          <w:sz w:val="22"/>
        </w:rPr>
        <w:t xml:space="preserve">DODATKOWE WARUNKI </w:t>
      </w:r>
      <w:r w:rsidRPr="005B2125">
        <w:rPr>
          <w:rFonts w:asciiTheme="majorHAnsi" w:hAnsiTheme="majorHAnsi" w:cstheme="majorHAnsi"/>
          <w:sz w:val="22"/>
        </w:rPr>
        <w:t xml:space="preserve"> </w:t>
      </w:r>
    </w:p>
    <w:p w14:paraId="7622C2F1" w14:textId="23052C9A" w:rsidR="004E34CC" w:rsidRDefault="00000000" w:rsidP="004E34CC">
      <w:pPr>
        <w:pStyle w:val="Akapitzlist"/>
        <w:numPr>
          <w:ilvl w:val="0"/>
          <w:numId w:val="61"/>
        </w:numPr>
        <w:rPr>
          <w:rFonts w:asciiTheme="majorHAnsi" w:hAnsiTheme="majorHAnsi" w:cstheme="majorHAnsi"/>
          <w:sz w:val="22"/>
        </w:rPr>
      </w:pPr>
      <w:r w:rsidRPr="005B2125">
        <w:rPr>
          <w:rFonts w:asciiTheme="majorHAnsi" w:hAnsiTheme="majorHAnsi" w:cstheme="majorHAnsi"/>
          <w:sz w:val="22"/>
        </w:rPr>
        <w:t>Termin związania ofertą</w:t>
      </w:r>
      <w:r w:rsidR="00E620D2">
        <w:rPr>
          <w:rFonts w:asciiTheme="majorHAnsi" w:hAnsiTheme="majorHAnsi" w:cstheme="majorHAnsi"/>
          <w:sz w:val="22"/>
        </w:rPr>
        <w:t xml:space="preserve"> wynosi </w:t>
      </w:r>
      <w:r w:rsidRPr="00E620D2">
        <w:rPr>
          <w:rFonts w:asciiTheme="majorHAnsi" w:hAnsiTheme="majorHAnsi" w:cstheme="majorHAnsi"/>
          <w:bCs/>
          <w:sz w:val="22"/>
        </w:rPr>
        <w:t>30 dni kalendarzowych</w:t>
      </w:r>
      <w:r w:rsidRPr="005B2125">
        <w:rPr>
          <w:rFonts w:asciiTheme="majorHAnsi" w:hAnsiTheme="majorHAnsi" w:cstheme="majorHAnsi"/>
          <w:b/>
          <w:sz w:val="22"/>
        </w:rPr>
        <w:t xml:space="preserve">. </w:t>
      </w:r>
      <w:r w:rsidRPr="005B2125">
        <w:rPr>
          <w:rFonts w:asciiTheme="majorHAnsi" w:hAnsiTheme="majorHAnsi" w:cstheme="majorHAnsi"/>
          <w:sz w:val="22"/>
        </w:rPr>
        <w:t xml:space="preserve">Bieg terminu rozpoczyna się wraz z upływem terminu składania ofert. </w:t>
      </w:r>
    </w:p>
    <w:p w14:paraId="5E467F19" w14:textId="77777777" w:rsidR="004E34CC" w:rsidRDefault="00000000" w:rsidP="004E34CC">
      <w:pPr>
        <w:pStyle w:val="Akapitzlist"/>
        <w:numPr>
          <w:ilvl w:val="0"/>
          <w:numId w:val="61"/>
        </w:numPr>
        <w:rPr>
          <w:rFonts w:asciiTheme="majorHAnsi" w:hAnsiTheme="majorHAnsi" w:cstheme="majorHAnsi"/>
          <w:sz w:val="22"/>
        </w:rPr>
      </w:pPr>
      <w:r w:rsidRPr="004E34CC">
        <w:rPr>
          <w:rFonts w:asciiTheme="majorHAnsi" w:hAnsiTheme="majorHAnsi" w:cstheme="majorHAnsi"/>
          <w:sz w:val="22"/>
        </w:rPr>
        <w:t xml:space="preserve">Oferta powinna być sporządzona w języku polskim. Dokumenty sporządzone w języku obcym muszą być złożone wraz z tłumaczeniem na język polski, poświadczonym przez Oferenta.  </w:t>
      </w:r>
    </w:p>
    <w:p w14:paraId="67BD47E2" w14:textId="77777777" w:rsidR="004E34CC" w:rsidRDefault="00000000" w:rsidP="004E34CC">
      <w:pPr>
        <w:pStyle w:val="Akapitzlist"/>
        <w:numPr>
          <w:ilvl w:val="0"/>
          <w:numId w:val="61"/>
        </w:numPr>
        <w:rPr>
          <w:rFonts w:asciiTheme="majorHAnsi" w:hAnsiTheme="majorHAnsi" w:cstheme="majorHAnsi"/>
          <w:sz w:val="22"/>
        </w:rPr>
      </w:pPr>
      <w:r w:rsidRPr="004E34CC">
        <w:rPr>
          <w:rFonts w:asciiTheme="majorHAnsi" w:hAnsiTheme="majorHAnsi" w:cstheme="majorHAnsi"/>
          <w:sz w:val="22"/>
        </w:rPr>
        <w:t xml:space="preserve">Oferta oraz składane łącznie z nią dokumenty muszą być podpisane przez osoby uprawnione do reprezentowania Oferenta, a podpisy muszą umożliwić identyfikację tożsamości osób je składających tj. podpis powinien być złożony wraz z imienną pieczątką lub podpis powinien być czytelny z podaniem imienia i nazwiska przez osobę </w:t>
      </w:r>
      <w:r w:rsidRPr="004E34CC">
        <w:rPr>
          <w:rFonts w:asciiTheme="majorHAnsi" w:hAnsiTheme="majorHAnsi" w:cstheme="majorHAnsi"/>
          <w:sz w:val="22"/>
        </w:rPr>
        <w:lastRenderedPageBreak/>
        <w:t xml:space="preserve">upoważnioną do reprezentacji Wykonawcy zgodnie z zasadami reprezentacji wskazanymi we właściwym rejestrze lub centralnej ewidencji i informacji o działalności gospodarczej (CEIDG). Jeżeli osoba/osoby podpisująca/e ofertę nie wynika z KRS lub z ewidencji działalności gospodarczej (CEIDG), to należy dołączyć </w:t>
      </w:r>
      <w:r w:rsidRPr="00E620D2">
        <w:rPr>
          <w:rFonts w:asciiTheme="majorHAnsi" w:hAnsiTheme="majorHAnsi" w:cstheme="majorHAnsi"/>
          <w:sz w:val="22"/>
        </w:rPr>
        <w:t>stosowne pełnomocnictwo</w:t>
      </w:r>
      <w:r w:rsidRPr="004E34CC">
        <w:rPr>
          <w:rFonts w:asciiTheme="majorHAnsi" w:hAnsiTheme="majorHAnsi" w:cstheme="majorHAnsi"/>
          <w:sz w:val="22"/>
        </w:rPr>
        <w:t xml:space="preserve"> dla tej osoby. Pełnomocnictwo to musi w swej treści wyraźnie wskazywać uprawnienia tej osoby do składania oświadczeń woli w postępowaniu o udzielenie zamówienia, np. do podpisania oferty. </w:t>
      </w:r>
    </w:p>
    <w:p w14:paraId="68F62255" w14:textId="38232D5D" w:rsidR="004E34CC" w:rsidRDefault="00000000" w:rsidP="004E34CC">
      <w:pPr>
        <w:pStyle w:val="Akapitzlist"/>
        <w:numPr>
          <w:ilvl w:val="0"/>
          <w:numId w:val="61"/>
        </w:numPr>
        <w:rPr>
          <w:rFonts w:asciiTheme="majorHAnsi" w:hAnsiTheme="majorHAnsi" w:cstheme="majorHAnsi"/>
          <w:sz w:val="22"/>
        </w:rPr>
      </w:pPr>
      <w:r w:rsidRPr="004E34CC">
        <w:rPr>
          <w:rFonts w:asciiTheme="majorHAnsi" w:hAnsiTheme="majorHAnsi" w:cstheme="majorHAnsi"/>
          <w:sz w:val="22"/>
        </w:rPr>
        <w:t xml:space="preserve">Do upływu terminu składania ofert Zamawiający zastrzega sobie prawo zmiany lub uzupełnienia treści niniejszego zapytania ofertowego. W tej sytuacji potencjalni Wykonawcy, którzy złożyli już ofertę zostaną poinformowani </w:t>
      </w:r>
      <w:r w:rsidR="00000C28">
        <w:rPr>
          <w:rFonts w:asciiTheme="majorHAnsi" w:hAnsiTheme="majorHAnsi" w:cstheme="majorHAnsi"/>
          <w:sz w:val="22"/>
        </w:rPr>
        <w:br/>
      </w:r>
      <w:r w:rsidRPr="004E34CC">
        <w:rPr>
          <w:rFonts w:asciiTheme="majorHAnsi" w:hAnsiTheme="majorHAnsi" w:cstheme="majorHAnsi"/>
          <w:sz w:val="22"/>
        </w:rPr>
        <w:t xml:space="preserve">o dokonanej zmianie treści zapytania ofertowego i o ewentualnym nowym terminie składania ofert. Wszelkie zmiany lub uzupełnienia dot. zapytania ofertowego będą zamieszone stronie internetowej wskazanej w pkt. V „SPOSÓB I MIEJSCE PUBLIKACJI ZAMÓWIENIA” </w:t>
      </w:r>
    </w:p>
    <w:p w14:paraId="668322A5" w14:textId="77777777" w:rsidR="004E34CC" w:rsidRDefault="00000000" w:rsidP="004E34CC">
      <w:pPr>
        <w:pStyle w:val="Akapitzlist"/>
        <w:numPr>
          <w:ilvl w:val="0"/>
          <w:numId w:val="61"/>
        </w:numPr>
        <w:rPr>
          <w:rFonts w:asciiTheme="majorHAnsi" w:hAnsiTheme="majorHAnsi" w:cstheme="majorHAnsi"/>
          <w:sz w:val="22"/>
        </w:rPr>
      </w:pPr>
      <w:r w:rsidRPr="004E34CC">
        <w:rPr>
          <w:rFonts w:asciiTheme="majorHAnsi" w:hAnsiTheme="majorHAnsi" w:cstheme="majorHAnsi"/>
          <w:sz w:val="22"/>
        </w:rPr>
        <w:t xml:space="preserve">Zamawiający zastrzega sobie prawo do unieważnienia postępowania w ramach zapytania ofertowego bez podania przyczyny – na każdym jego etapie – bez ponoszenia jakichkolwiek skutków prawnych i finansowych.  </w:t>
      </w:r>
    </w:p>
    <w:p w14:paraId="60D9B91C" w14:textId="77777777" w:rsidR="004E34CC" w:rsidRDefault="00000000" w:rsidP="004E34CC">
      <w:pPr>
        <w:pStyle w:val="Akapitzlist"/>
        <w:numPr>
          <w:ilvl w:val="0"/>
          <w:numId w:val="61"/>
        </w:numPr>
        <w:rPr>
          <w:rFonts w:asciiTheme="majorHAnsi" w:hAnsiTheme="majorHAnsi" w:cstheme="majorHAnsi"/>
          <w:sz w:val="22"/>
        </w:rPr>
      </w:pPr>
      <w:r w:rsidRPr="004E34CC">
        <w:rPr>
          <w:rFonts w:asciiTheme="majorHAnsi" w:hAnsiTheme="majorHAnsi" w:cstheme="majorHAnsi"/>
          <w:sz w:val="22"/>
        </w:rPr>
        <w:t xml:space="preserve">Zamawiający zastrzega sobie prawo wydłużenia terminu składania ofert w ramach zapytania ofertowego bez podania przyczyny.  </w:t>
      </w:r>
    </w:p>
    <w:p w14:paraId="0B49BCF5" w14:textId="1DC00D18" w:rsidR="004E34CC" w:rsidRDefault="00000000" w:rsidP="004E34CC">
      <w:pPr>
        <w:pStyle w:val="Akapitzlist"/>
        <w:numPr>
          <w:ilvl w:val="0"/>
          <w:numId w:val="61"/>
        </w:numPr>
        <w:rPr>
          <w:rFonts w:asciiTheme="majorHAnsi" w:hAnsiTheme="majorHAnsi" w:cstheme="majorHAnsi"/>
          <w:sz w:val="22"/>
        </w:rPr>
      </w:pPr>
      <w:r w:rsidRPr="004E34CC">
        <w:rPr>
          <w:rFonts w:asciiTheme="majorHAnsi" w:hAnsiTheme="majorHAnsi" w:cstheme="majorHAnsi"/>
          <w:sz w:val="22"/>
        </w:rPr>
        <w:t xml:space="preserve">Zamawiający może żądać od Oferentów w toku badania i oceny ofert wyjaśnień, dodatkowych dokumentów </w:t>
      </w:r>
      <w:r w:rsidR="00000C28">
        <w:rPr>
          <w:rFonts w:asciiTheme="majorHAnsi" w:hAnsiTheme="majorHAnsi" w:cstheme="majorHAnsi"/>
          <w:sz w:val="22"/>
        </w:rPr>
        <w:br/>
      </w:r>
      <w:r w:rsidRPr="004E34CC">
        <w:rPr>
          <w:rFonts w:asciiTheme="majorHAnsi" w:hAnsiTheme="majorHAnsi" w:cstheme="majorHAnsi"/>
          <w:sz w:val="22"/>
        </w:rPr>
        <w:t xml:space="preserve">i informacji dotyczących treści złożonych ofert, bądź uzupełnienia braków w złożonej ofercie wyznaczając Wykonawcy odpowiedni termin. W przypadku nieuzupełnienia oferty lub niezłożenia pełnych wyjaśnień, Zamawiający uprawniony będzie do odrzucenia oferty. </w:t>
      </w:r>
    </w:p>
    <w:p w14:paraId="3CA1952A" w14:textId="6BC32303" w:rsidR="004E34CC" w:rsidRDefault="00000000" w:rsidP="004E34CC">
      <w:pPr>
        <w:pStyle w:val="Akapitzlist"/>
        <w:numPr>
          <w:ilvl w:val="0"/>
          <w:numId w:val="61"/>
        </w:numPr>
        <w:rPr>
          <w:rFonts w:asciiTheme="majorHAnsi" w:hAnsiTheme="majorHAnsi" w:cstheme="majorHAnsi"/>
          <w:sz w:val="22"/>
        </w:rPr>
      </w:pPr>
      <w:r w:rsidRPr="004E34CC">
        <w:rPr>
          <w:rFonts w:asciiTheme="majorHAnsi" w:hAnsiTheme="majorHAnsi" w:cstheme="majorHAnsi"/>
          <w:sz w:val="22"/>
        </w:rPr>
        <w:t xml:space="preserve">W przypadku wystąpienia podejrzenia lub/i przesłanek, które mogą wskazywać, że złożone oświadczenia lub dokumenty w ofercie są nieprawdziwe, Zamawiający może żądać od Oferenta stosownych wyjaśnień na każdym etapie oceny oferty, również po wyborze wykonawcy oraz po podpisaniu umowy. W przypadku niezłożenia </w:t>
      </w:r>
      <w:r w:rsidR="00000C28">
        <w:rPr>
          <w:rFonts w:asciiTheme="majorHAnsi" w:hAnsiTheme="majorHAnsi" w:cstheme="majorHAnsi"/>
          <w:sz w:val="22"/>
        </w:rPr>
        <w:br/>
      </w:r>
      <w:r w:rsidRPr="004E34CC">
        <w:rPr>
          <w:rFonts w:asciiTheme="majorHAnsi" w:hAnsiTheme="majorHAnsi" w:cstheme="majorHAnsi"/>
          <w:sz w:val="22"/>
        </w:rPr>
        <w:t xml:space="preserve">w wyznaczonym terminie pełnych wyjaśnień oraz braku udowodnienia, że informacje w złożonej ofercie są zgodne z prawdą, Zamawiający ma prawo do odrzucenia oferty, a także do rozwiązania umowy na etapie jej realizacji.  </w:t>
      </w:r>
    </w:p>
    <w:p w14:paraId="4E63814C" w14:textId="7433CD52" w:rsidR="004E34CC" w:rsidRDefault="00000000" w:rsidP="004E34CC">
      <w:pPr>
        <w:pStyle w:val="Akapitzlist"/>
        <w:numPr>
          <w:ilvl w:val="0"/>
          <w:numId w:val="61"/>
        </w:numPr>
        <w:rPr>
          <w:rFonts w:asciiTheme="majorHAnsi" w:hAnsiTheme="majorHAnsi" w:cstheme="majorHAnsi"/>
          <w:sz w:val="22"/>
        </w:rPr>
      </w:pPr>
      <w:r w:rsidRPr="004E34CC">
        <w:rPr>
          <w:rFonts w:asciiTheme="majorHAnsi" w:hAnsiTheme="majorHAnsi" w:cstheme="majorHAnsi"/>
          <w:sz w:val="22"/>
        </w:rPr>
        <w:t xml:space="preserve">Zamawiający ma prawo do odrzucenia oferty, jeśli oferta jest niekompletna, nie spełnia warunków udziału </w:t>
      </w:r>
      <w:r w:rsidR="0039672D">
        <w:rPr>
          <w:rFonts w:asciiTheme="majorHAnsi" w:hAnsiTheme="majorHAnsi" w:cstheme="majorHAnsi"/>
          <w:sz w:val="22"/>
        </w:rPr>
        <w:br/>
      </w:r>
      <w:r w:rsidRPr="004E34CC">
        <w:rPr>
          <w:rFonts w:asciiTheme="majorHAnsi" w:hAnsiTheme="majorHAnsi" w:cstheme="majorHAnsi"/>
          <w:sz w:val="22"/>
        </w:rPr>
        <w:t xml:space="preserve">w postępowaniu, nie spełnia wymogów formalnych, jest niezgodna z zapytaniem lub zawiera rażąco niską cenę. Rażąco niska cena występuje w przypadku gdy cena całkowita oferty jest niższa o co najmniej 30% od wartości zamówienia powiększonej o należny podatek od towarów i usług, ustalonej przed wszczęciem postępowania.  </w:t>
      </w:r>
    </w:p>
    <w:p w14:paraId="280A42F1" w14:textId="77777777" w:rsidR="004E34CC" w:rsidRDefault="00000000" w:rsidP="004E34CC">
      <w:pPr>
        <w:pStyle w:val="Akapitzlist"/>
        <w:numPr>
          <w:ilvl w:val="0"/>
          <w:numId w:val="61"/>
        </w:numPr>
        <w:rPr>
          <w:rFonts w:asciiTheme="majorHAnsi" w:hAnsiTheme="majorHAnsi" w:cstheme="majorHAnsi"/>
          <w:sz w:val="22"/>
        </w:rPr>
      </w:pPr>
      <w:r w:rsidRPr="004E34CC">
        <w:rPr>
          <w:rFonts w:asciiTheme="majorHAnsi" w:hAnsiTheme="majorHAnsi" w:cstheme="majorHAnsi"/>
          <w:sz w:val="22"/>
        </w:rPr>
        <w:t xml:space="preserve">Zamawiający, w celu ustalenia, czy oferta zawiera rażąco niską cenę w stosunku do przedmiotu zamówienia, może zwracać się do wykonawcy o udzielenie w określonym terminie wyjaśnień dotyczących elementów oferty mających wpływ na wysokość ceny.  </w:t>
      </w:r>
    </w:p>
    <w:p w14:paraId="69DB2BFA" w14:textId="77777777" w:rsidR="004E34CC" w:rsidRDefault="00000000" w:rsidP="004E34CC">
      <w:pPr>
        <w:pStyle w:val="Akapitzlist"/>
        <w:numPr>
          <w:ilvl w:val="0"/>
          <w:numId w:val="61"/>
        </w:numPr>
        <w:rPr>
          <w:rFonts w:asciiTheme="majorHAnsi" w:hAnsiTheme="majorHAnsi" w:cstheme="majorHAnsi"/>
          <w:sz w:val="22"/>
        </w:rPr>
      </w:pPr>
      <w:r w:rsidRPr="004E34CC">
        <w:rPr>
          <w:rFonts w:asciiTheme="majorHAnsi" w:hAnsiTheme="majorHAnsi" w:cstheme="majorHAnsi"/>
          <w:sz w:val="22"/>
        </w:rPr>
        <w:t xml:space="preserve">Zamawiający, oceniając wyjaśnienia, będzie brał m.in. pod uwagę obiektywne czynniki, w szczególności oszczędność metody wykonania zamówienia, wybrane rozwiązania techniczne, wyjątkowo sprzyjające warunki </w:t>
      </w:r>
      <w:r w:rsidRPr="004E34CC">
        <w:rPr>
          <w:rFonts w:asciiTheme="majorHAnsi" w:hAnsiTheme="majorHAnsi" w:cstheme="majorHAnsi"/>
          <w:sz w:val="22"/>
        </w:rPr>
        <w:lastRenderedPageBreak/>
        <w:t xml:space="preserve">wykonania zamówienia, wybrane rozwiązania techniczne, wyjątkowo sprzyjające warunki wykonywania zamówienia dostępne dla wykonawcy, oryginalność projektu wykonawcy (a także przedstawione dowody).  </w:t>
      </w:r>
    </w:p>
    <w:p w14:paraId="1DBF5CD9" w14:textId="77777777" w:rsidR="004E34CC" w:rsidRDefault="00000000" w:rsidP="004E34CC">
      <w:pPr>
        <w:pStyle w:val="Akapitzlist"/>
        <w:numPr>
          <w:ilvl w:val="0"/>
          <w:numId w:val="61"/>
        </w:numPr>
        <w:rPr>
          <w:rFonts w:asciiTheme="majorHAnsi" w:hAnsiTheme="majorHAnsi" w:cstheme="majorHAnsi"/>
          <w:sz w:val="22"/>
        </w:rPr>
      </w:pPr>
      <w:r w:rsidRPr="004E34CC">
        <w:rPr>
          <w:rFonts w:asciiTheme="majorHAnsi" w:hAnsiTheme="majorHAnsi" w:cstheme="majorHAnsi"/>
          <w:sz w:val="22"/>
        </w:rPr>
        <w:t xml:space="preserve">Z tytułu odrzucenia oferty, oferentowi nie przysługuje żadne roszczenie w stosunku do Zamawiającego.  </w:t>
      </w:r>
    </w:p>
    <w:p w14:paraId="2CE8CF33" w14:textId="77777777" w:rsidR="004E34CC" w:rsidRDefault="00000000" w:rsidP="004E34CC">
      <w:pPr>
        <w:pStyle w:val="Akapitzlist"/>
        <w:numPr>
          <w:ilvl w:val="0"/>
          <w:numId w:val="61"/>
        </w:numPr>
        <w:rPr>
          <w:rFonts w:asciiTheme="majorHAnsi" w:hAnsiTheme="majorHAnsi" w:cstheme="majorHAnsi"/>
          <w:sz w:val="22"/>
        </w:rPr>
      </w:pPr>
      <w:r w:rsidRPr="004E34CC">
        <w:rPr>
          <w:rFonts w:asciiTheme="majorHAnsi" w:hAnsiTheme="majorHAnsi" w:cstheme="majorHAnsi"/>
          <w:sz w:val="22"/>
        </w:rPr>
        <w:t xml:space="preserve">Podana cena w ofercie (jeżeli dotyczy - cena w ofercie dodatkowej)stanowi cenę ryczałtową i obejmuje wszystkie koszty niezbędne do należytego wykonania niniejszego zamówienia. Podana cena ofertowa będzie niezmienna przez cały okres obowiązywania umowy.  </w:t>
      </w:r>
    </w:p>
    <w:p w14:paraId="5F825838" w14:textId="77777777" w:rsidR="004E34CC" w:rsidRDefault="00000000" w:rsidP="004E34CC">
      <w:pPr>
        <w:pStyle w:val="Akapitzlist"/>
        <w:numPr>
          <w:ilvl w:val="0"/>
          <w:numId w:val="61"/>
        </w:numPr>
        <w:rPr>
          <w:rFonts w:asciiTheme="majorHAnsi" w:hAnsiTheme="majorHAnsi" w:cstheme="majorHAnsi"/>
          <w:sz w:val="22"/>
        </w:rPr>
      </w:pPr>
      <w:r w:rsidRPr="004E34CC">
        <w:rPr>
          <w:rFonts w:asciiTheme="majorHAnsi" w:hAnsiTheme="majorHAnsi" w:cstheme="majorHAnsi"/>
          <w:sz w:val="22"/>
        </w:rPr>
        <w:t xml:space="preserve">Podana cena w ofercie jest ceną brutto i musi być podana w polskich złotych (PLN) liczbowo oraz słownie. </w:t>
      </w:r>
    </w:p>
    <w:p w14:paraId="0D2A4945" w14:textId="71F8ECC2" w:rsidR="004E34CC" w:rsidRDefault="00000000" w:rsidP="004E34CC">
      <w:pPr>
        <w:pStyle w:val="Akapitzlist"/>
        <w:numPr>
          <w:ilvl w:val="0"/>
          <w:numId w:val="61"/>
        </w:numPr>
        <w:rPr>
          <w:rFonts w:asciiTheme="majorHAnsi" w:hAnsiTheme="majorHAnsi" w:cstheme="majorHAnsi"/>
          <w:sz w:val="22"/>
        </w:rPr>
      </w:pPr>
      <w:r w:rsidRPr="004E34CC">
        <w:rPr>
          <w:rFonts w:asciiTheme="majorHAnsi" w:hAnsiTheme="majorHAnsi" w:cstheme="majorHAnsi"/>
          <w:sz w:val="22"/>
        </w:rPr>
        <w:t xml:space="preserve">Oferowaną cenę ryczałtową brutto wpisaną do formularza oferty należy wyliczyć w szczególności w oparciu </w:t>
      </w:r>
      <w:r w:rsidR="00000C28">
        <w:rPr>
          <w:rFonts w:asciiTheme="majorHAnsi" w:hAnsiTheme="majorHAnsi" w:cstheme="majorHAnsi"/>
          <w:sz w:val="22"/>
        </w:rPr>
        <w:br/>
      </w:r>
      <w:r w:rsidRPr="004E34CC">
        <w:rPr>
          <w:rFonts w:asciiTheme="majorHAnsi" w:hAnsiTheme="majorHAnsi" w:cstheme="majorHAnsi"/>
          <w:sz w:val="22"/>
        </w:rPr>
        <w:t xml:space="preserve">o aktualne, powszechnie stosowane katalogi, cenniki, taryfikatory bądź inne wskaźniki kosztów, dane przedstawione w zapytaniu ofertowym, w tym wynikające z istotnych postanowień umowy, opis przedmiotu zamówienia, jego zakres, koszty wykonania w okresie udzielonej przez Wykonawcę gwarancji wymaganych przeglądów gwarancyjnych, koszty ubezpieczenia OC, koszty związane z obowiązującymi przy wykonaniu zamówienia przepisami prawa w tym koszty należnego podatku od towarów i usług VAT, jak również koszty wynikające z wszelkich upustów i rabatów.   </w:t>
      </w:r>
    </w:p>
    <w:p w14:paraId="7491A11F" w14:textId="77777777" w:rsidR="004E34CC" w:rsidRDefault="00000000" w:rsidP="004E34CC">
      <w:pPr>
        <w:pStyle w:val="Akapitzlist"/>
        <w:numPr>
          <w:ilvl w:val="0"/>
          <w:numId w:val="61"/>
        </w:numPr>
        <w:rPr>
          <w:rFonts w:asciiTheme="majorHAnsi" w:hAnsiTheme="majorHAnsi" w:cstheme="majorHAnsi"/>
          <w:sz w:val="22"/>
        </w:rPr>
      </w:pPr>
      <w:r w:rsidRPr="004E34CC">
        <w:rPr>
          <w:rFonts w:asciiTheme="majorHAnsi" w:hAnsiTheme="majorHAnsi" w:cstheme="majorHAnsi"/>
          <w:sz w:val="22"/>
        </w:rPr>
        <w:t xml:space="preserve">Wykonawca określając wynagrodzenie zobowiązany jest do bardzo starannego zapoznania się z przedmiotem zamówienia, warunkami wykonania i wszystkimi czynnikami mogącymi mieć wpływ na cenę zamówienia.  </w:t>
      </w:r>
    </w:p>
    <w:p w14:paraId="4003B617" w14:textId="77777777" w:rsidR="004E34CC" w:rsidRDefault="00000000" w:rsidP="004E34CC">
      <w:pPr>
        <w:pStyle w:val="Akapitzlist"/>
        <w:numPr>
          <w:ilvl w:val="0"/>
          <w:numId w:val="61"/>
        </w:numPr>
        <w:rPr>
          <w:rFonts w:asciiTheme="majorHAnsi" w:hAnsiTheme="majorHAnsi" w:cstheme="majorHAnsi"/>
          <w:sz w:val="22"/>
        </w:rPr>
      </w:pPr>
      <w:r w:rsidRPr="004E34CC">
        <w:rPr>
          <w:rFonts w:asciiTheme="majorHAnsi" w:hAnsiTheme="majorHAnsi" w:cstheme="majorHAnsi"/>
          <w:sz w:val="22"/>
        </w:rPr>
        <w:t xml:space="preserve">Podana w ofercie kwota brutto obejmuje wszelkie koszty związane z realizacją zamówienia w tym m.in. ewentualny podatek VAT i/lub wszystkie obciążenia z tytułu ubezpieczeń społecznych, ubezpieczeń zdrowotnych, funduszu pracy i innych – jeżeli wystąpi obowiązek ich zapłacenia.  </w:t>
      </w:r>
    </w:p>
    <w:p w14:paraId="04F8F5CB" w14:textId="77777777" w:rsidR="004E34CC" w:rsidRDefault="00000000" w:rsidP="004E34CC">
      <w:pPr>
        <w:pStyle w:val="Akapitzlist"/>
        <w:numPr>
          <w:ilvl w:val="0"/>
          <w:numId w:val="61"/>
        </w:numPr>
        <w:rPr>
          <w:rFonts w:asciiTheme="majorHAnsi" w:hAnsiTheme="majorHAnsi" w:cstheme="majorHAnsi"/>
          <w:sz w:val="22"/>
        </w:rPr>
      </w:pPr>
      <w:r w:rsidRPr="004E34CC">
        <w:rPr>
          <w:rFonts w:asciiTheme="majorHAnsi" w:hAnsiTheme="majorHAnsi" w:cstheme="majorHAnsi"/>
          <w:sz w:val="22"/>
        </w:rPr>
        <w:t xml:space="preserve">Terminem rozpoczęcia realizacji zamówienia jest data podpisania umowy z Wykonawcą, a terminem zakończenia data protokołu odbioru końcowego zamówienia podpisana przez Zamawiającego.  </w:t>
      </w:r>
    </w:p>
    <w:p w14:paraId="37D54132" w14:textId="0E24E268" w:rsidR="004E34CC" w:rsidRDefault="00000000" w:rsidP="004E34CC">
      <w:pPr>
        <w:pStyle w:val="Akapitzlist"/>
        <w:numPr>
          <w:ilvl w:val="0"/>
          <w:numId w:val="61"/>
        </w:numPr>
        <w:rPr>
          <w:rFonts w:asciiTheme="majorHAnsi" w:hAnsiTheme="majorHAnsi" w:cstheme="majorHAnsi"/>
          <w:sz w:val="22"/>
        </w:rPr>
      </w:pPr>
      <w:r w:rsidRPr="004E34CC">
        <w:rPr>
          <w:rFonts w:asciiTheme="majorHAnsi" w:hAnsiTheme="majorHAnsi" w:cstheme="majorHAnsi"/>
          <w:sz w:val="22"/>
        </w:rPr>
        <w:t xml:space="preserve">Ewentualne roboty zamienne, które wystąpią podczas procesu realizacji zamówienia muszą zostać wykonane </w:t>
      </w:r>
      <w:r w:rsidR="00000C28">
        <w:rPr>
          <w:rFonts w:asciiTheme="majorHAnsi" w:hAnsiTheme="majorHAnsi" w:cstheme="majorHAnsi"/>
          <w:sz w:val="22"/>
        </w:rPr>
        <w:br/>
      </w:r>
      <w:r w:rsidRPr="004E34CC">
        <w:rPr>
          <w:rFonts w:asciiTheme="majorHAnsi" w:hAnsiTheme="majorHAnsi" w:cstheme="majorHAnsi"/>
          <w:sz w:val="22"/>
        </w:rPr>
        <w:t xml:space="preserve">w ramach zaoferowanej ceny ryczałtowej oraz wymagają zgody Zamawiającego.  </w:t>
      </w:r>
    </w:p>
    <w:p w14:paraId="49D0E08E" w14:textId="380E758A" w:rsidR="004E34CC" w:rsidRDefault="00000000" w:rsidP="004E34CC">
      <w:pPr>
        <w:pStyle w:val="Akapitzlist"/>
        <w:numPr>
          <w:ilvl w:val="0"/>
          <w:numId w:val="61"/>
        </w:numPr>
        <w:rPr>
          <w:rFonts w:asciiTheme="majorHAnsi" w:hAnsiTheme="majorHAnsi" w:cstheme="majorHAnsi"/>
          <w:sz w:val="22"/>
        </w:rPr>
      </w:pPr>
      <w:r w:rsidRPr="00000C28">
        <w:rPr>
          <w:rFonts w:asciiTheme="majorHAnsi" w:hAnsiTheme="majorHAnsi" w:cstheme="majorHAnsi"/>
          <w:sz w:val="22"/>
        </w:rPr>
        <w:t>Przyjmuje się, że robotami zamiennymi</w:t>
      </w:r>
      <w:r w:rsidRPr="004E34CC">
        <w:rPr>
          <w:rFonts w:asciiTheme="majorHAnsi" w:hAnsiTheme="majorHAnsi" w:cstheme="majorHAnsi"/>
          <w:sz w:val="22"/>
        </w:rPr>
        <w:t xml:space="preserve"> są roboty ujęte w opisie przedmiotu zamówienia, przewidziane do wykonania wg odpowiedniej technologii i z konkretnych materiałów i urządzeń, lecz za zgodą zamawiającego wykonane w innej technologii, z innych materiałów i przy zastosowaniu innych urządzeń.  </w:t>
      </w:r>
    </w:p>
    <w:p w14:paraId="12DFA83C" w14:textId="77777777" w:rsidR="004E34CC" w:rsidRDefault="00000000" w:rsidP="004E34CC">
      <w:pPr>
        <w:pStyle w:val="Akapitzlist"/>
        <w:numPr>
          <w:ilvl w:val="0"/>
          <w:numId w:val="61"/>
        </w:numPr>
        <w:rPr>
          <w:rFonts w:asciiTheme="majorHAnsi" w:hAnsiTheme="majorHAnsi" w:cstheme="majorHAnsi"/>
          <w:sz w:val="22"/>
        </w:rPr>
      </w:pPr>
      <w:r w:rsidRPr="004E34CC">
        <w:rPr>
          <w:rFonts w:asciiTheme="majorHAnsi" w:hAnsiTheme="majorHAnsi" w:cstheme="majorHAnsi"/>
          <w:sz w:val="22"/>
        </w:rPr>
        <w:t xml:space="preserve">Ewentualne roboty dodatkowe, które wystąpią podczas procesu realizacji zamówienia mogą być przedmiotem zmiany wartości umowy, co zostało dokładnie opisane w pkt. „Warunki zmiany umowy” niniejszego zapytania ofertowego.  </w:t>
      </w:r>
    </w:p>
    <w:p w14:paraId="13AD67F4" w14:textId="0258B954" w:rsidR="004E34CC" w:rsidRDefault="00000000" w:rsidP="004E34CC">
      <w:pPr>
        <w:pStyle w:val="Akapitzlist"/>
        <w:numPr>
          <w:ilvl w:val="0"/>
          <w:numId w:val="61"/>
        </w:numPr>
        <w:rPr>
          <w:rFonts w:asciiTheme="majorHAnsi" w:hAnsiTheme="majorHAnsi" w:cstheme="majorHAnsi"/>
          <w:sz w:val="22"/>
        </w:rPr>
      </w:pPr>
      <w:r w:rsidRPr="004E34CC">
        <w:rPr>
          <w:rFonts w:asciiTheme="majorHAnsi" w:hAnsiTheme="majorHAnsi" w:cstheme="majorHAnsi"/>
          <w:sz w:val="22"/>
        </w:rPr>
        <w:t xml:space="preserve">Przez zamówienie dodatkowe należy rozumieć takie zamówienie, które nie zostało ujęte w opisie przedmiotu zamówienia określający przedmiot zamówienia podstawowego oraz objęte treścią zapytania ofertowego a jego wykonanie jest niezbędne do zapewnienia prawidłowości całego zamówienia, a Wykonawca nie był w stanie ich przewidzieć, z zastrzeżeniem pkt. 23 i 24. Zakres wskazanych robót musi wynikać ze sporządzonego </w:t>
      </w:r>
      <w:r w:rsidR="0039672D">
        <w:rPr>
          <w:rFonts w:asciiTheme="majorHAnsi" w:hAnsiTheme="majorHAnsi" w:cstheme="majorHAnsi"/>
          <w:sz w:val="22"/>
        </w:rPr>
        <w:br/>
      </w:r>
      <w:r w:rsidRPr="004E34CC">
        <w:rPr>
          <w:rFonts w:asciiTheme="majorHAnsi" w:hAnsiTheme="majorHAnsi" w:cstheme="majorHAnsi"/>
          <w:sz w:val="22"/>
        </w:rPr>
        <w:lastRenderedPageBreak/>
        <w:t xml:space="preserve">i zatwierdzonego protokołu konieczności wystąpienia robót, natomiast warunki udzielenia zamówienia muszą być równoważne do warunków zamówienia podstawowego.  </w:t>
      </w:r>
    </w:p>
    <w:p w14:paraId="51660CD9" w14:textId="77777777" w:rsidR="004E34CC" w:rsidRDefault="00000000" w:rsidP="004E34CC">
      <w:pPr>
        <w:pStyle w:val="Akapitzlist"/>
        <w:numPr>
          <w:ilvl w:val="0"/>
          <w:numId w:val="61"/>
        </w:numPr>
        <w:rPr>
          <w:rFonts w:asciiTheme="majorHAnsi" w:hAnsiTheme="majorHAnsi" w:cstheme="majorHAnsi"/>
          <w:sz w:val="22"/>
        </w:rPr>
      </w:pPr>
      <w:r w:rsidRPr="004E34CC">
        <w:rPr>
          <w:rFonts w:asciiTheme="majorHAnsi" w:hAnsiTheme="majorHAnsi" w:cstheme="majorHAnsi"/>
          <w:sz w:val="22"/>
        </w:rPr>
        <w:t xml:space="preserve">Ewentualne roboty, które nie zostały ujęte w opisie przedmiotu zamówienia związanym z niniejszym zapytaniem ofertowym, a są naturalną konsekwencją procesu budowlanego i w naturalny sposób z niego wynikają, uznaje się, że wykonawca robót dysponując opisem przedmiotu zamówienia powinien przewidzieć je jako konieczne do wykonania mimo, że opis przedmiotu zamówienia literalnie ich nie wymienia. De facto roboty te są ściśle związane z przedmiotem zamówienia. Wynika to z zawodowego charakteru wykonywanych przez wykonawcę robót budowlanych czynności i przypisanego do nich określonego poziomu wiedzy i doświadczenia zawodowego. Tego typu roboty muszą zostać zrealizowane w ramach zaoferowanej ceny ryczałtowej.  </w:t>
      </w:r>
    </w:p>
    <w:p w14:paraId="16CA60C7" w14:textId="759FCA68" w:rsidR="004E34CC" w:rsidRDefault="00000000" w:rsidP="004E34CC">
      <w:pPr>
        <w:pStyle w:val="Akapitzlist"/>
        <w:numPr>
          <w:ilvl w:val="0"/>
          <w:numId w:val="61"/>
        </w:numPr>
        <w:rPr>
          <w:rFonts w:asciiTheme="majorHAnsi" w:hAnsiTheme="majorHAnsi" w:cstheme="majorHAnsi"/>
          <w:sz w:val="22"/>
        </w:rPr>
      </w:pPr>
      <w:r w:rsidRPr="004E34CC">
        <w:rPr>
          <w:rFonts w:asciiTheme="majorHAnsi" w:hAnsiTheme="majorHAnsi" w:cstheme="majorHAnsi"/>
          <w:sz w:val="22"/>
        </w:rPr>
        <w:t xml:space="preserve">Za roboty dodatkowe nie można uznać robót, które wynikają z wykonania większych ilości robót, niż to wynika </w:t>
      </w:r>
      <w:r w:rsidR="00000C28">
        <w:rPr>
          <w:rFonts w:asciiTheme="majorHAnsi" w:hAnsiTheme="majorHAnsi" w:cstheme="majorHAnsi"/>
          <w:sz w:val="22"/>
        </w:rPr>
        <w:br/>
      </w:r>
      <w:r w:rsidRPr="004E34CC">
        <w:rPr>
          <w:rFonts w:asciiTheme="majorHAnsi" w:hAnsiTheme="majorHAnsi" w:cstheme="majorHAnsi"/>
          <w:sz w:val="22"/>
        </w:rPr>
        <w:t xml:space="preserve">z kosztorysu ofertowego opracowanego na podstawie opisu przedmiotu zamówienia wskazanego na etapie zapytania ofertowego, gdyż w istocie to roboty, które stanowią przedmiot zamówienia. W interesie Wykonawcy leży własna ocena robót budowlanych przewidzianych do wykonania oraz uwzględnienie wszelkich innych okoliczności które mogą mieć wpływ na cenę. Takie roboty Wykonawca ma obowiązek wykonać w ramach oferowanej ceny ryczałtowej.  </w:t>
      </w:r>
    </w:p>
    <w:p w14:paraId="1322F5D5" w14:textId="77777777" w:rsidR="004E34CC" w:rsidRDefault="00000000" w:rsidP="004E34CC">
      <w:pPr>
        <w:pStyle w:val="Akapitzlist"/>
        <w:numPr>
          <w:ilvl w:val="0"/>
          <w:numId w:val="61"/>
        </w:numPr>
        <w:rPr>
          <w:rFonts w:asciiTheme="majorHAnsi" w:hAnsiTheme="majorHAnsi" w:cstheme="majorHAnsi"/>
          <w:sz w:val="22"/>
        </w:rPr>
      </w:pPr>
      <w:r w:rsidRPr="004E34CC">
        <w:rPr>
          <w:rFonts w:asciiTheme="majorHAnsi" w:hAnsiTheme="majorHAnsi" w:cstheme="majorHAnsi"/>
          <w:sz w:val="22"/>
        </w:rPr>
        <w:t xml:space="preserve">Wszelkie ewentualne kosztorysy wykonywane w trakcie prowadzonych robót w przypadku wystąpienia ewentualnych robót zamiennych lub dodatkowych, których nie da się oszacować na etapie przygotowania oferty leżą po stronie Wykonawcy. </w:t>
      </w:r>
    </w:p>
    <w:p w14:paraId="5495570E" w14:textId="77777777" w:rsidR="004E34CC" w:rsidRDefault="00000000" w:rsidP="004E34CC">
      <w:pPr>
        <w:pStyle w:val="Akapitzlist"/>
        <w:numPr>
          <w:ilvl w:val="0"/>
          <w:numId w:val="61"/>
        </w:numPr>
        <w:rPr>
          <w:rFonts w:asciiTheme="majorHAnsi" w:hAnsiTheme="majorHAnsi" w:cstheme="majorHAnsi"/>
          <w:sz w:val="22"/>
        </w:rPr>
      </w:pPr>
      <w:r w:rsidRPr="004E34CC">
        <w:rPr>
          <w:rFonts w:asciiTheme="majorHAnsi" w:hAnsiTheme="majorHAnsi" w:cstheme="majorHAnsi"/>
          <w:sz w:val="22"/>
        </w:rPr>
        <w:t xml:space="preserve">Zapłata wynagrodzenia: W niniejszym postępowaniu Zamawiający </w:t>
      </w:r>
      <w:r w:rsidRPr="004E34CC">
        <w:rPr>
          <w:rFonts w:asciiTheme="majorHAnsi" w:hAnsiTheme="majorHAnsi" w:cstheme="majorHAnsi"/>
          <w:bCs/>
          <w:sz w:val="22"/>
        </w:rPr>
        <w:t>nie przewiduje udzielenia zaliczki.</w:t>
      </w:r>
      <w:r w:rsidRPr="004E34CC">
        <w:rPr>
          <w:rFonts w:asciiTheme="majorHAnsi" w:hAnsiTheme="majorHAnsi" w:cstheme="majorHAnsi"/>
          <w:sz w:val="22"/>
        </w:rPr>
        <w:t xml:space="preserve"> </w:t>
      </w:r>
    </w:p>
    <w:p w14:paraId="4E42EC60" w14:textId="475E0947" w:rsidR="004E34CC" w:rsidRDefault="00000000" w:rsidP="004E34CC">
      <w:pPr>
        <w:pStyle w:val="Akapitzlist"/>
        <w:numPr>
          <w:ilvl w:val="0"/>
          <w:numId w:val="61"/>
        </w:numPr>
        <w:rPr>
          <w:rFonts w:asciiTheme="majorHAnsi" w:hAnsiTheme="majorHAnsi" w:cstheme="majorHAnsi"/>
          <w:sz w:val="22"/>
        </w:rPr>
      </w:pPr>
      <w:r w:rsidRPr="004E34CC">
        <w:rPr>
          <w:rFonts w:asciiTheme="majorHAnsi" w:hAnsiTheme="majorHAnsi" w:cstheme="majorHAnsi"/>
          <w:sz w:val="22"/>
        </w:rPr>
        <w:t>Wynagrodzenie za wykonanie przedmiotu umowy płatne będzie po</w:t>
      </w:r>
      <w:r w:rsidR="004E34CC">
        <w:rPr>
          <w:rFonts w:asciiTheme="majorHAnsi" w:hAnsiTheme="majorHAnsi" w:cstheme="majorHAnsi"/>
          <w:sz w:val="22"/>
        </w:rPr>
        <w:t xml:space="preserve"> </w:t>
      </w:r>
      <w:r w:rsidRPr="004E34CC">
        <w:rPr>
          <w:rFonts w:asciiTheme="majorHAnsi" w:hAnsiTheme="majorHAnsi" w:cstheme="majorHAnsi"/>
          <w:sz w:val="22"/>
        </w:rPr>
        <w:t xml:space="preserve">protokolarnym odbiorze konserwatorskim </w:t>
      </w:r>
      <w:r w:rsidR="004E34CC">
        <w:rPr>
          <w:rFonts w:asciiTheme="majorHAnsi" w:hAnsiTheme="majorHAnsi" w:cstheme="majorHAnsi"/>
          <w:sz w:val="22"/>
        </w:rPr>
        <w:br/>
      </w:r>
      <w:r w:rsidRPr="004E34CC">
        <w:rPr>
          <w:rFonts w:asciiTheme="majorHAnsi" w:hAnsiTheme="majorHAnsi" w:cstheme="majorHAnsi"/>
          <w:sz w:val="22"/>
        </w:rPr>
        <w:t xml:space="preserve">i odbiorze końcowym robót, przedstawieniu dowodów zapłaty wymagalnego wynagrodzenia podwykonawcom </w:t>
      </w:r>
      <w:r w:rsidR="004E34CC">
        <w:rPr>
          <w:rFonts w:asciiTheme="majorHAnsi" w:hAnsiTheme="majorHAnsi" w:cstheme="majorHAnsi"/>
          <w:sz w:val="22"/>
        </w:rPr>
        <w:br/>
      </w:r>
      <w:r w:rsidRPr="004E34CC">
        <w:rPr>
          <w:rFonts w:asciiTheme="majorHAnsi" w:hAnsiTheme="majorHAnsi" w:cstheme="majorHAnsi"/>
          <w:sz w:val="22"/>
        </w:rPr>
        <w:t xml:space="preserve">i dalszym podwykonawcom, biorącym udział w realizacji odebranych robót budowlanych (jeżeli dotyczy), </w:t>
      </w:r>
    </w:p>
    <w:p w14:paraId="7CB343A4" w14:textId="77777777" w:rsidR="001151AA" w:rsidRDefault="004E34CC" w:rsidP="001151AA">
      <w:pPr>
        <w:pStyle w:val="Akapitzlist"/>
        <w:numPr>
          <w:ilvl w:val="0"/>
          <w:numId w:val="61"/>
        </w:numPr>
        <w:rPr>
          <w:rFonts w:asciiTheme="majorHAnsi" w:hAnsiTheme="majorHAnsi" w:cstheme="majorHAnsi"/>
          <w:sz w:val="22"/>
        </w:rPr>
      </w:pPr>
      <w:r>
        <w:rPr>
          <w:rFonts w:asciiTheme="majorHAnsi" w:hAnsiTheme="majorHAnsi" w:cstheme="majorHAnsi"/>
          <w:sz w:val="22"/>
        </w:rPr>
        <w:t>Za</w:t>
      </w:r>
      <w:r w:rsidRPr="004E34CC">
        <w:rPr>
          <w:rFonts w:asciiTheme="majorHAnsi" w:hAnsiTheme="majorHAnsi" w:cstheme="majorHAnsi"/>
          <w:sz w:val="22"/>
        </w:rPr>
        <w:t xml:space="preserve">mawiający dopuszcza do wystawienia tylko </w:t>
      </w:r>
      <w:r>
        <w:rPr>
          <w:rFonts w:asciiTheme="majorHAnsi" w:hAnsiTheme="majorHAnsi" w:cstheme="majorHAnsi"/>
          <w:sz w:val="22"/>
        </w:rPr>
        <w:t xml:space="preserve">dwóch </w:t>
      </w:r>
      <w:r w:rsidRPr="004E34CC">
        <w:rPr>
          <w:rFonts w:asciiTheme="majorHAnsi" w:hAnsiTheme="majorHAnsi" w:cstheme="majorHAnsi"/>
          <w:sz w:val="22"/>
        </w:rPr>
        <w:t xml:space="preserve">faktur przez Wykonawcę, po dokonaniu </w:t>
      </w:r>
      <w:r>
        <w:rPr>
          <w:rFonts w:asciiTheme="majorHAnsi" w:hAnsiTheme="majorHAnsi" w:cstheme="majorHAnsi"/>
          <w:sz w:val="22"/>
        </w:rPr>
        <w:t xml:space="preserve">częściowego odbioru robót przy zaawansowaniu minimum 50% robót oraz </w:t>
      </w:r>
      <w:r w:rsidRPr="004E34CC">
        <w:rPr>
          <w:rFonts w:asciiTheme="majorHAnsi" w:hAnsiTheme="majorHAnsi" w:cstheme="majorHAnsi"/>
          <w:sz w:val="22"/>
        </w:rPr>
        <w:t>końcowego odbioru robót.</w:t>
      </w:r>
    </w:p>
    <w:p w14:paraId="47D5234E" w14:textId="77777777" w:rsidR="001151AA" w:rsidRDefault="00000000" w:rsidP="001151AA">
      <w:pPr>
        <w:pStyle w:val="Akapitzlist"/>
        <w:numPr>
          <w:ilvl w:val="0"/>
          <w:numId w:val="61"/>
        </w:numPr>
        <w:rPr>
          <w:rFonts w:asciiTheme="majorHAnsi" w:hAnsiTheme="majorHAnsi" w:cstheme="majorHAnsi"/>
          <w:sz w:val="22"/>
        </w:rPr>
      </w:pPr>
      <w:r w:rsidRPr="001151AA">
        <w:rPr>
          <w:rFonts w:asciiTheme="majorHAnsi" w:hAnsiTheme="majorHAnsi" w:cstheme="majorHAnsi"/>
          <w:sz w:val="22"/>
        </w:rPr>
        <w:t>Wykonawca zapewni</w:t>
      </w:r>
      <w:r w:rsidR="001151AA">
        <w:rPr>
          <w:rFonts w:asciiTheme="majorHAnsi" w:hAnsiTheme="majorHAnsi" w:cstheme="majorHAnsi"/>
          <w:sz w:val="22"/>
        </w:rPr>
        <w:t>a</w:t>
      </w:r>
      <w:r w:rsidRPr="001151AA">
        <w:rPr>
          <w:rFonts w:asciiTheme="majorHAnsi" w:hAnsiTheme="majorHAnsi" w:cstheme="majorHAnsi"/>
          <w:sz w:val="22"/>
        </w:rPr>
        <w:t xml:space="preserve"> finansowanie Inwestycji na czas poprzedzający wypłatę środków z promesy przez Bank Gospodarstwa Krajowego.</w:t>
      </w:r>
    </w:p>
    <w:p w14:paraId="08A167C3" w14:textId="77777777" w:rsidR="001151AA" w:rsidRDefault="00000000" w:rsidP="001151AA">
      <w:pPr>
        <w:pStyle w:val="Akapitzlist"/>
        <w:numPr>
          <w:ilvl w:val="0"/>
          <w:numId w:val="61"/>
        </w:numPr>
        <w:rPr>
          <w:rFonts w:asciiTheme="majorHAnsi" w:hAnsiTheme="majorHAnsi" w:cstheme="majorHAnsi"/>
          <w:sz w:val="22"/>
        </w:rPr>
      </w:pPr>
      <w:r w:rsidRPr="001151AA">
        <w:rPr>
          <w:rFonts w:asciiTheme="majorHAnsi" w:hAnsiTheme="majorHAnsi" w:cstheme="majorHAnsi"/>
          <w:sz w:val="22"/>
        </w:rPr>
        <w:t xml:space="preserve">Zapłata wynagrodzenia Wykonawcy Inwestycji w całości nastąpi po wykonaniu inwestycji w terminie nie dłuższym niż 30 dni od dnia odbioru Inwestycji przez Zamawiającego. </w:t>
      </w:r>
    </w:p>
    <w:p w14:paraId="0E0FF32E" w14:textId="77777777" w:rsidR="001151AA" w:rsidRDefault="00000000" w:rsidP="001151AA">
      <w:pPr>
        <w:pStyle w:val="Akapitzlist"/>
        <w:numPr>
          <w:ilvl w:val="0"/>
          <w:numId w:val="61"/>
        </w:numPr>
        <w:rPr>
          <w:rFonts w:asciiTheme="majorHAnsi" w:hAnsiTheme="majorHAnsi" w:cstheme="majorHAnsi"/>
          <w:sz w:val="22"/>
        </w:rPr>
      </w:pPr>
      <w:r w:rsidRPr="001151AA">
        <w:rPr>
          <w:rFonts w:asciiTheme="majorHAnsi" w:hAnsiTheme="majorHAnsi" w:cstheme="majorHAnsi"/>
          <w:sz w:val="22"/>
        </w:rPr>
        <w:t xml:space="preserve">Jeżeli Wykonawca realizuje przedmiot umowy przy udziale podwykonawców, to mają zastosowanie następujące postanowienia:  </w:t>
      </w:r>
    </w:p>
    <w:p w14:paraId="58656039" w14:textId="5B4041B7" w:rsidR="001151AA" w:rsidRPr="001151AA" w:rsidRDefault="00000000" w:rsidP="001151AA">
      <w:pPr>
        <w:pStyle w:val="Akapitzlist"/>
        <w:numPr>
          <w:ilvl w:val="0"/>
          <w:numId w:val="30"/>
        </w:numPr>
        <w:rPr>
          <w:rFonts w:asciiTheme="majorHAnsi" w:hAnsiTheme="majorHAnsi" w:cstheme="majorHAnsi"/>
          <w:sz w:val="22"/>
        </w:rPr>
      </w:pPr>
      <w:r w:rsidRPr="001151AA">
        <w:rPr>
          <w:rFonts w:asciiTheme="majorHAnsi" w:hAnsiTheme="majorHAnsi" w:cstheme="majorHAnsi"/>
          <w:sz w:val="22"/>
        </w:rPr>
        <w:t>Podział wynagrodzenia dla poszczególnych podwykonawców będzie przedmiotem rozliczeń pomiędzy nimi</w:t>
      </w:r>
      <w:r w:rsidR="001151AA" w:rsidRPr="001151AA">
        <w:rPr>
          <w:rFonts w:asciiTheme="majorHAnsi" w:hAnsiTheme="majorHAnsi" w:cstheme="majorHAnsi"/>
          <w:sz w:val="22"/>
        </w:rPr>
        <w:t>,</w:t>
      </w:r>
      <w:r w:rsidRPr="001151AA">
        <w:rPr>
          <w:rFonts w:asciiTheme="majorHAnsi" w:hAnsiTheme="majorHAnsi" w:cstheme="majorHAnsi"/>
          <w:sz w:val="22"/>
        </w:rPr>
        <w:t xml:space="preserve"> </w:t>
      </w:r>
      <w:r w:rsidR="00C86386">
        <w:rPr>
          <w:rFonts w:asciiTheme="majorHAnsi" w:hAnsiTheme="majorHAnsi" w:cstheme="majorHAnsi"/>
          <w:sz w:val="22"/>
        </w:rPr>
        <w:br/>
      </w:r>
      <w:r w:rsidRPr="001151AA">
        <w:rPr>
          <w:rFonts w:asciiTheme="majorHAnsi" w:hAnsiTheme="majorHAnsi" w:cstheme="majorHAnsi"/>
          <w:sz w:val="22"/>
        </w:rPr>
        <w:t xml:space="preserve">a Wykonawcą.  </w:t>
      </w:r>
    </w:p>
    <w:p w14:paraId="4F0C93A1" w14:textId="7F4014A8" w:rsidR="00DF6794" w:rsidRPr="001151AA" w:rsidRDefault="00000000" w:rsidP="001151AA">
      <w:pPr>
        <w:pStyle w:val="Akapitzlist"/>
        <w:numPr>
          <w:ilvl w:val="0"/>
          <w:numId w:val="30"/>
        </w:numPr>
        <w:rPr>
          <w:rFonts w:asciiTheme="majorHAnsi" w:hAnsiTheme="majorHAnsi" w:cstheme="majorHAnsi"/>
          <w:sz w:val="22"/>
        </w:rPr>
      </w:pPr>
      <w:r w:rsidRPr="001151AA">
        <w:rPr>
          <w:rFonts w:asciiTheme="majorHAnsi" w:hAnsiTheme="majorHAnsi" w:cstheme="majorHAnsi"/>
          <w:sz w:val="22"/>
        </w:rPr>
        <w:lastRenderedPageBreak/>
        <w:t xml:space="preserve">Za działania i zaniedbania podwykonawców, Wykonawca ponosi odpowiedzialność względem Zamawiającego jak za postępowanie własne. </w:t>
      </w:r>
    </w:p>
    <w:p w14:paraId="30885A36" w14:textId="48F78916" w:rsidR="00DF6794" w:rsidRPr="001151AA" w:rsidRDefault="00000000" w:rsidP="001151AA">
      <w:pPr>
        <w:pStyle w:val="Akapitzlist"/>
        <w:numPr>
          <w:ilvl w:val="0"/>
          <w:numId w:val="61"/>
        </w:numPr>
        <w:rPr>
          <w:rFonts w:asciiTheme="majorHAnsi" w:hAnsiTheme="majorHAnsi" w:cstheme="majorHAnsi"/>
          <w:sz w:val="22"/>
        </w:rPr>
      </w:pPr>
      <w:r w:rsidRPr="001151AA">
        <w:rPr>
          <w:rFonts w:asciiTheme="majorHAnsi" w:hAnsiTheme="majorHAnsi" w:cstheme="majorHAnsi"/>
          <w:sz w:val="22"/>
        </w:rPr>
        <w:t xml:space="preserve">Wykonawca zobowiązany jest do posiadania ubezpieczenia od odpowiedzialności cywilnej (Polisa OC) na sumę ubezpieczeniową, nie mniejszą niż 50% wynagrodzenia umownego brutto wynikające z niniejszej umowy. </w:t>
      </w:r>
      <w:r w:rsidR="00691B8B">
        <w:rPr>
          <w:rFonts w:asciiTheme="majorHAnsi" w:hAnsiTheme="majorHAnsi" w:cstheme="majorHAnsi"/>
          <w:sz w:val="22"/>
        </w:rPr>
        <w:br/>
      </w:r>
      <w:r w:rsidRPr="001151AA">
        <w:rPr>
          <w:rFonts w:asciiTheme="majorHAnsi" w:hAnsiTheme="majorHAnsi" w:cstheme="majorHAnsi"/>
          <w:sz w:val="22"/>
        </w:rPr>
        <w:t xml:space="preserve">Na potwierdzenie tego, zobowiązany będzie złożyć kserokopie polisy OC na etapie podpisywania umowy. </w:t>
      </w:r>
    </w:p>
    <w:p w14:paraId="79F99178" w14:textId="77777777" w:rsidR="00DF6794" w:rsidRPr="005B2125" w:rsidRDefault="00000000" w:rsidP="005B2125">
      <w:pPr>
        <w:spacing w:after="116" w:line="259" w:lineRule="auto"/>
        <w:ind w:left="0" w:firstLine="0"/>
        <w:jc w:val="left"/>
        <w:rPr>
          <w:rFonts w:asciiTheme="majorHAnsi" w:hAnsiTheme="majorHAnsi" w:cstheme="majorHAnsi"/>
          <w:sz w:val="22"/>
        </w:rPr>
      </w:pPr>
      <w:r w:rsidRPr="005B2125">
        <w:rPr>
          <w:rFonts w:asciiTheme="majorHAnsi" w:hAnsiTheme="majorHAnsi" w:cstheme="majorHAnsi"/>
          <w:sz w:val="22"/>
        </w:rPr>
        <w:t xml:space="preserve"> </w:t>
      </w:r>
    </w:p>
    <w:p w14:paraId="551BCCB2" w14:textId="504F7A08" w:rsidR="00197886" w:rsidRPr="005B2125" w:rsidRDefault="00197886" w:rsidP="002B587B">
      <w:pPr>
        <w:numPr>
          <w:ilvl w:val="0"/>
          <w:numId w:val="1"/>
        </w:numPr>
        <w:spacing w:after="115" w:line="259" w:lineRule="auto"/>
        <w:ind w:left="0"/>
        <w:rPr>
          <w:rFonts w:asciiTheme="majorHAnsi" w:hAnsiTheme="majorHAnsi" w:cstheme="majorHAnsi"/>
          <w:b/>
          <w:sz w:val="22"/>
        </w:rPr>
      </w:pPr>
      <w:r w:rsidRPr="005B2125">
        <w:rPr>
          <w:rFonts w:asciiTheme="majorHAnsi" w:hAnsiTheme="majorHAnsi" w:cstheme="majorHAnsi"/>
          <w:b/>
          <w:sz w:val="22"/>
        </w:rPr>
        <w:t xml:space="preserve">KLAUZULA </w:t>
      </w:r>
      <w:r w:rsidR="005B2125" w:rsidRPr="005B2125">
        <w:rPr>
          <w:rFonts w:asciiTheme="majorHAnsi" w:hAnsiTheme="majorHAnsi" w:cstheme="majorHAnsi"/>
          <w:b/>
          <w:sz w:val="22"/>
        </w:rPr>
        <w:t xml:space="preserve">INFORMACYJNA </w:t>
      </w:r>
      <w:r w:rsidRPr="005B2125">
        <w:rPr>
          <w:rFonts w:asciiTheme="majorHAnsi" w:hAnsiTheme="majorHAnsi" w:cstheme="majorHAnsi"/>
          <w:b/>
          <w:sz w:val="22"/>
        </w:rPr>
        <w:t>RODO</w:t>
      </w:r>
    </w:p>
    <w:p w14:paraId="670BCB22" w14:textId="4E89FAFC" w:rsidR="005B2125" w:rsidRPr="005B2125" w:rsidRDefault="005B2125" w:rsidP="00A972AA">
      <w:pPr>
        <w:spacing w:after="0" w:line="276" w:lineRule="auto"/>
        <w:ind w:left="0" w:firstLine="0"/>
        <w:jc w:val="left"/>
        <w:rPr>
          <w:rFonts w:asciiTheme="majorHAnsi" w:hAnsiTheme="majorHAnsi" w:cstheme="majorHAnsi"/>
          <w:sz w:val="22"/>
        </w:rPr>
      </w:pPr>
    </w:p>
    <w:p w14:paraId="4A7CB83C" w14:textId="550B1E3E" w:rsidR="005B2125" w:rsidRPr="005B2125" w:rsidRDefault="005B2125" w:rsidP="00000C28">
      <w:pPr>
        <w:pStyle w:val="Akapitzlist"/>
        <w:numPr>
          <w:ilvl w:val="0"/>
          <w:numId w:val="62"/>
        </w:numPr>
        <w:spacing w:after="0" w:line="360" w:lineRule="auto"/>
        <w:rPr>
          <w:rFonts w:asciiTheme="majorHAnsi" w:hAnsiTheme="majorHAnsi" w:cstheme="majorHAnsi"/>
          <w:sz w:val="22"/>
        </w:rPr>
      </w:pPr>
      <w:r w:rsidRPr="005B2125">
        <w:rPr>
          <w:rFonts w:asciiTheme="majorHAnsi" w:hAnsiTheme="majorHAnsi" w:cstheme="majorHAnsi"/>
          <w:sz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369D2C9" w14:textId="43F8322B" w:rsidR="00691B8B" w:rsidRDefault="005B2125" w:rsidP="00000C28">
      <w:pPr>
        <w:pStyle w:val="Akapitzlist"/>
        <w:numPr>
          <w:ilvl w:val="0"/>
          <w:numId w:val="63"/>
        </w:numPr>
        <w:spacing w:after="0" w:line="360" w:lineRule="auto"/>
        <w:rPr>
          <w:rFonts w:asciiTheme="majorHAnsi" w:hAnsiTheme="majorHAnsi" w:cstheme="majorHAnsi"/>
          <w:sz w:val="22"/>
        </w:rPr>
      </w:pPr>
      <w:r w:rsidRPr="00691B8B">
        <w:rPr>
          <w:rFonts w:asciiTheme="majorHAnsi" w:hAnsiTheme="majorHAnsi" w:cstheme="majorHAnsi"/>
          <w:sz w:val="22"/>
        </w:rPr>
        <w:t xml:space="preserve">administratorem Pani/Pana danych osobowych jest Parafia Rzymskokatolicka pw. Wszystkich Świętych </w:t>
      </w:r>
      <w:r w:rsidR="00E620D2">
        <w:rPr>
          <w:rFonts w:asciiTheme="majorHAnsi" w:hAnsiTheme="majorHAnsi" w:cstheme="majorHAnsi"/>
          <w:sz w:val="22"/>
        </w:rPr>
        <w:br/>
      </w:r>
      <w:r w:rsidRPr="00691B8B">
        <w:rPr>
          <w:rFonts w:asciiTheme="majorHAnsi" w:hAnsiTheme="majorHAnsi" w:cstheme="majorHAnsi"/>
          <w:sz w:val="22"/>
        </w:rPr>
        <w:t>w Siennowie, Siennów 70, 37-205 Zarzecze</w:t>
      </w:r>
      <w:r w:rsidR="00E620D2">
        <w:rPr>
          <w:rFonts w:asciiTheme="majorHAnsi" w:hAnsiTheme="majorHAnsi" w:cstheme="majorHAnsi"/>
          <w:sz w:val="22"/>
        </w:rPr>
        <w:t xml:space="preserve"> – kontakt </w:t>
      </w:r>
      <w:hyperlink r:id="rId10" w:history="1">
        <w:r w:rsidR="00E620D2" w:rsidRPr="000E12B5">
          <w:rPr>
            <w:rStyle w:val="Hipercze"/>
            <w:rFonts w:asciiTheme="majorHAnsi" w:hAnsiTheme="majorHAnsi" w:cstheme="majorHAnsi"/>
            <w:sz w:val="22"/>
          </w:rPr>
          <w:t>parafiasiennow@op.pl</w:t>
        </w:r>
      </w:hyperlink>
      <w:r w:rsidR="00E620D2">
        <w:rPr>
          <w:rFonts w:asciiTheme="majorHAnsi" w:hAnsiTheme="majorHAnsi" w:cstheme="majorHAnsi"/>
          <w:sz w:val="22"/>
        </w:rPr>
        <w:t xml:space="preserve"> </w:t>
      </w:r>
    </w:p>
    <w:p w14:paraId="27892B7A" w14:textId="77777777" w:rsidR="00691B8B" w:rsidRDefault="005B2125" w:rsidP="00000C28">
      <w:pPr>
        <w:pStyle w:val="Akapitzlist"/>
        <w:numPr>
          <w:ilvl w:val="0"/>
          <w:numId w:val="63"/>
        </w:numPr>
        <w:spacing w:after="0" w:line="360" w:lineRule="auto"/>
        <w:rPr>
          <w:rFonts w:asciiTheme="majorHAnsi" w:hAnsiTheme="majorHAnsi" w:cstheme="majorHAnsi"/>
          <w:sz w:val="22"/>
        </w:rPr>
      </w:pPr>
      <w:r w:rsidRPr="00691B8B">
        <w:rPr>
          <w:rFonts w:asciiTheme="majorHAnsi" w:hAnsiTheme="majorHAnsi" w:cstheme="majorHAnsi"/>
          <w:sz w:val="22"/>
        </w:rPr>
        <w:t xml:space="preserve">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 </w:t>
      </w:r>
    </w:p>
    <w:p w14:paraId="59AC1BE8" w14:textId="7E99F702" w:rsidR="00691B8B" w:rsidRDefault="005B2125" w:rsidP="00000C28">
      <w:pPr>
        <w:pStyle w:val="Akapitzlist"/>
        <w:numPr>
          <w:ilvl w:val="0"/>
          <w:numId w:val="63"/>
        </w:numPr>
        <w:spacing w:after="0" w:line="360" w:lineRule="auto"/>
        <w:rPr>
          <w:rFonts w:asciiTheme="majorHAnsi" w:hAnsiTheme="majorHAnsi" w:cstheme="majorHAnsi"/>
          <w:sz w:val="22"/>
        </w:rPr>
      </w:pPr>
      <w:r w:rsidRPr="00691B8B">
        <w:rPr>
          <w:rFonts w:asciiTheme="majorHAnsi" w:hAnsiTheme="majorHAnsi" w:cstheme="majorHAnsi"/>
          <w:sz w:val="22"/>
        </w:rPr>
        <w:t xml:space="preserve">odbiorcami Pani/Pana danych osobowych będą osoby lub podmioty, którym udostępniona zostanie dokumentacja postępowania oraz wszyscy użytkownicy stron internetowych przedmiotowego postepowania, na której Parafia pw. Wszystkich Świętych w Siennowie i Gmina Zarzecze udostępniły postępowanie </w:t>
      </w:r>
      <w:r w:rsidR="00E620D2">
        <w:rPr>
          <w:rFonts w:asciiTheme="majorHAnsi" w:hAnsiTheme="majorHAnsi" w:cstheme="majorHAnsi"/>
          <w:sz w:val="22"/>
        </w:rPr>
        <w:br/>
      </w:r>
      <w:r w:rsidRPr="00691B8B">
        <w:rPr>
          <w:rFonts w:asciiTheme="majorHAnsi" w:hAnsiTheme="majorHAnsi" w:cstheme="majorHAnsi"/>
          <w:sz w:val="22"/>
        </w:rPr>
        <w:t xml:space="preserve">o udzielenie zamówienia publicznego, działając na stronach internetowych </w:t>
      </w:r>
      <w:hyperlink r:id="rId11" w:history="1">
        <w:r w:rsidRPr="00691B8B">
          <w:rPr>
            <w:rStyle w:val="Hipercze"/>
            <w:rFonts w:asciiTheme="majorHAnsi" w:hAnsiTheme="majorHAnsi" w:cstheme="majorHAnsi"/>
            <w:sz w:val="22"/>
          </w:rPr>
          <w:t>http://siennow.przemyska.pl</w:t>
        </w:r>
      </w:hyperlink>
      <w:r w:rsidRPr="00691B8B">
        <w:rPr>
          <w:rFonts w:asciiTheme="majorHAnsi" w:hAnsiTheme="majorHAnsi" w:cstheme="majorHAnsi"/>
          <w:sz w:val="22"/>
        </w:rPr>
        <w:t xml:space="preserve"> </w:t>
      </w:r>
      <w:r w:rsidR="00E620D2">
        <w:rPr>
          <w:rFonts w:asciiTheme="majorHAnsi" w:hAnsiTheme="majorHAnsi" w:cstheme="majorHAnsi"/>
          <w:sz w:val="22"/>
        </w:rPr>
        <w:br/>
      </w:r>
      <w:r w:rsidRPr="00691B8B">
        <w:rPr>
          <w:rFonts w:asciiTheme="majorHAnsi" w:hAnsiTheme="majorHAnsi" w:cstheme="majorHAnsi"/>
          <w:sz w:val="22"/>
        </w:rPr>
        <w:t xml:space="preserve">oraz </w:t>
      </w:r>
      <w:hyperlink r:id="rId12" w:history="1">
        <w:r w:rsidRPr="00691B8B">
          <w:rPr>
            <w:rStyle w:val="Hipercze"/>
            <w:rFonts w:asciiTheme="majorHAnsi" w:hAnsiTheme="majorHAnsi" w:cstheme="majorHAnsi"/>
            <w:sz w:val="22"/>
          </w:rPr>
          <w:t>www.gminazarzecze.pl</w:t>
        </w:r>
      </w:hyperlink>
      <w:r w:rsidRPr="00691B8B">
        <w:rPr>
          <w:rFonts w:asciiTheme="majorHAnsi" w:hAnsiTheme="majorHAnsi" w:cstheme="majorHAnsi"/>
          <w:sz w:val="22"/>
        </w:rPr>
        <w:t xml:space="preserve">  </w:t>
      </w:r>
    </w:p>
    <w:p w14:paraId="06265093" w14:textId="77777777" w:rsidR="00691B8B" w:rsidRDefault="005B2125" w:rsidP="00000C28">
      <w:pPr>
        <w:pStyle w:val="Akapitzlist"/>
        <w:numPr>
          <w:ilvl w:val="0"/>
          <w:numId w:val="63"/>
        </w:numPr>
        <w:spacing w:after="0" w:line="360" w:lineRule="auto"/>
        <w:rPr>
          <w:rFonts w:asciiTheme="majorHAnsi" w:hAnsiTheme="majorHAnsi" w:cstheme="majorHAnsi"/>
          <w:sz w:val="22"/>
        </w:rPr>
      </w:pPr>
      <w:r w:rsidRPr="00691B8B">
        <w:rPr>
          <w:rFonts w:asciiTheme="majorHAnsi" w:hAnsiTheme="majorHAnsi" w:cstheme="majorHAnsi"/>
          <w:sz w:val="22"/>
        </w:rPr>
        <w:t xml:space="preserve">dane osobowe będą przetwarzane przez okres prowadzenia postępowania o udzielenie zamówienia publicznego oraz po jego zakończeniu zgodnie z przepisami dotyczącymi archiwizacji oraz trwałości projektu (jeżeli dotyczy), </w:t>
      </w:r>
    </w:p>
    <w:p w14:paraId="471267A4" w14:textId="77777777" w:rsidR="00691B8B" w:rsidRDefault="005B2125" w:rsidP="00000C28">
      <w:pPr>
        <w:pStyle w:val="Akapitzlist"/>
        <w:numPr>
          <w:ilvl w:val="0"/>
          <w:numId w:val="63"/>
        </w:numPr>
        <w:spacing w:after="0" w:line="360" w:lineRule="auto"/>
        <w:rPr>
          <w:rFonts w:asciiTheme="majorHAnsi" w:hAnsiTheme="majorHAnsi" w:cstheme="majorHAnsi"/>
          <w:sz w:val="22"/>
        </w:rPr>
      </w:pPr>
      <w:r w:rsidRPr="00691B8B">
        <w:rPr>
          <w:rFonts w:asciiTheme="majorHAnsi" w:hAnsiTheme="majorHAnsi" w:cstheme="majorHAnsi"/>
          <w:sz w:val="22"/>
        </w:rPr>
        <w:t xml:space="preserve">przetwarzane dane osobowe mogą być pozyskiwane od wykonawców, których dane dotyczą lub innych podmiotów na których zasoby powołują się wykonawcy, </w:t>
      </w:r>
    </w:p>
    <w:p w14:paraId="6D6B6433" w14:textId="77777777" w:rsidR="00691B8B" w:rsidRDefault="005B2125" w:rsidP="00000C28">
      <w:pPr>
        <w:pStyle w:val="Akapitzlist"/>
        <w:numPr>
          <w:ilvl w:val="0"/>
          <w:numId w:val="63"/>
        </w:numPr>
        <w:spacing w:after="0" w:line="360" w:lineRule="auto"/>
        <w:rPr>
          <w:rFonts w:asciiTheme="majorHAnsi" w:hAnsiTheme="majorHAnsi" w:cstheme="majorHAnsi"/>
          <w:sz w:val="22"/>
        </w:rPr>
      </w:pPr>
      <w:r w:rsidRPr="00691B8B">
        <w:rPr>
          <w:rFonts w:asciiTheme="majorHAnsi" w:hAnsiTheme="majorHAnsi" w:cstheme="majorHAnsi"/>
          <w:sz w:val="22"/>
        </w:rPr>
        <w:t xml:space="preserve">przetwarzane dane osobowe obejmują w szczególności imię i nazwisko, adres, NIP, REGON, numer CEIDG, numer KRS oraz inne dane osobowe podane przez osobę składającą ofertę  i inną korespondencję wpływającą do Zamawiającego w celu udziału w postępowaniu o udzielenie przedmiotowego zamówienia, </w:t>
      </w:r>
    </w:p>
    <w:p w14:paraId="14671CE6" w14:textId="4B25E9B0" w:rsidR="00691B8B" w:rsidRDefault="005B2125" w:rsidP="00000C28">
      <w:pPr>
        <w:pStyle w:val="Akapitzlist"/>
        <w:numPr>
          <w:ilvl w:val="0"/>
          <w:numId w:val="63"/>
        </w:numPr>
        <w:spacing w:after="0" w:line="360" w:lineRule="auto"/>
        <w:rPr>
          <w:rFonts w:asciiTheme="majorHAnsi" w:hAnsiTheme="majorHAnsi" w:cstheme="majorHAnsi"/>
          <w:sz w:val="22"/>
        </w:rPr>
      </w:pPr>
      <w:r w:rsidRPr="00691B8B">
        <w:rPr>
          <w:rFonts w:asciiTheme="majorHAnsi" w:hAnsiTheme="majorHAnsi" w:cstheme="majorHAnsi"/>
          <w:sz w:val="22"/>
        </w:rPr>
        <w:t xml:space="preserve">dane osobowe mogą być przekazywane do organów publicznych i urzędów państwowych lub innych podmiotów upoważnionych na podstawie przepisów prawa lub wykonujących zadania realizowane </w:t>
      </w:r>
      <w:r w:rsidR="00C86386">
        <w:rPr>
          <w:rFonts w:asciiTheme="majorHAnsi" w:hAnsiTheme="majorHAnsi" w:cstheme="majorHAnsi"/>
          <w:sz w:val="22"/>
        </w:rPr>
        <w:br/>
      </w:r>
      <w:r w:rsidRPr="00691B8B">
        <w:rPr>
          <w:rFonts w:asciiTheme="majorHAnsi" w:hAnsiTheme="majorHAnsi" w:cstheme="majorHAnsi"/>
          <w:sz w:val="22"/>
        </w:rPr>
        <w:lastRenderedPageBreak/>
        <w:t xml:space="preserve">w interesie publicznym lub w ramach sprawowania władzy publicznej, w szczególności do podmiotów prowadzących działalność kontrolną wobec Zamawiającego. - w odniesieniu do Pani/Pana danych osobowych decyzje nie będą podejmowane w sposób zautomatyzowany, stosowanie do art. 22 RODO; Posiada Pani/Pan: </w:t>
      </w:r>
    </w:p>
    <w:p w14:paraId="05B61CFA" w14:textId="77777777" w:rsidR="00691B8B" w:rsidRDefault="005B2125" w:rsidP="00000C28">
      <w:pPr>
        <w:pStyle w:val="Akapitzlist"/>
        <w:numPr>
          <w:ilvl w:val="0"/>
          <w:numId w:val="63"/>
        </w:numPr>
        <w:spacing w:after="0" w:line="360" w:lineRule="auto"/>
        <w:rPr>
          <w:rFonts w:asciiTheme="majorHAnsi" w:hAnsiTheme="majorHAnsi" w:cstheme="majorHAnsi"/>
          <w:sz w:val="22"/>
        </w:rPr>
      </w:pPr>
      <w:r w:rsidRPr="00691B8B">
        <w:rPr>
          <w:rFonts w:asciiTheme="majorHAnsi" w:hAnsiTheme="majorHAnsi" w:cstheme="majorHAnsi"/>
          <w:sz w:val="22"/>
        </w:rPr>
        <w:t xml:space="preserve">na podstawie art. 15 RODO prawo dostępu do danych osobowych Pani/Pana dotyczących;  </w:t>
      </w:r>
    </w:p>
    <w:p w14:paraId="550A9316" w14:textId="77777777" w:rsidR="00691B8B" w:rsidRDefault="005B2125" w:rsidP="00000C28">
      <w:pPr>
        <w:pStyle w:val="Akapitzlist"/>
        <w:numPr>
          <w:ilvl w:val="0"/>
          <w:numId w:val="63"/>
        </w:numPr>
        <w:spacing w:after="0" w:line="360" w:lineRule="auto"/>
        <w:rPr>
          <w:rFonts w:asciiTheme="majorHAnsi" w:hAnsiTheme="majorHAnsi" w:cstheme="majorHAnsi"/>
          <w:sz w:val="22"/>
        </w:rPr>
      </w:pPr>
      <w:r w:rsidRPr="00691B8B">
        <w:rPr>
          <w:rFonts w:asciiTheme="majorHAnsi" w:hAnsiTheme="majorHAnsi" w:cstheme="majorHAnsi"/>
          <w:sz w:val="22"/>
        </w:rPr>
        <w:t xml:space="preserve">na podstawie art. 16 RODO prawo do sprostowania Pani/Pana danych osobowych *, - na podstawie art. 18 RODO prawo żądania od administratora ograniczenia przetwarzania danych osobowych z zastrzeżeniem przypadków, o których mowa w art. 18 ust. 2 RODO **, </w:t>
      </w:r>
    </w:p>
    <w:p w14:paraId="7B4AA804" w14:textId="38314400" w:rsidR="005B2125" w:rsidRPr="00691B8B" w:rsidRDefault="005B2125" w:rsidP="00000C28">
      <w:pPr>
        <w:pStyle w:val="Akapitzlist"/>
        <w:numPr>
          <w:ilvl w:val="0"/>
          <w:numId w:val="63"/>
        </w:numPr>
        <w:spacing w:after="0" w:line="360" w:lineRule="auto"/>
        <w:rPr>
          <w:rFonts w:asciiTheme="majorHAnsi" w:hAnsiTheme="majorHAnsi" w:cstheme="majorHAnsi"/>
          <w:sz w:val="22"/>
        </w:rPr>
      </w:pPr>
      <w:r w:rsidRPr="00691B8B">
        <w:rPr>
          <w:rFonts w:asciiTheme="majorHAnsi" w:hAnsiTheme="majorHAnsi" w:cstheme="majorHAnsi"/>
          <w:sz w:val="22"/>
        </w:rPr>
        <w:t xml:space="preserve">prawo do wniesienia skargi do Prezesa Urzędu Ochrony Danych Osobowych, gdy uzna Pani/Pan, że przetwarzanie danych osobowych Pani/Pana dotyczących narusza przepisy RODO. </w:t>
      </w:r>
    </w:p>
    <w:p w14:paraId="7A1C8B79" w14:textId="77777777" w:rsidR="005B2125" w:rsidRPr="005B2125" w:rsidRDefault="005B2125" w:rsidP="00000C28">
      <w:pPr>
        <w:spacing w:after="0" w:line="360" w:lineRule="auto"/>
        <w:ind w:left="0" w:firstLine="0"/>
        <w:rPr>
          <w:rFonts w:asciiTheme="majorHAnsi" w:hAnsiTheme="majorHAnsi" w:cstheme="majorHAnsi"/>
          <w:sz w:val="22"/>
        </w:rPr>
      </w:pPr>
      <w:r w:rsidRPr="005B2125">
        <w:rPr>
          <w:rFonts w:asciiTheme="majorHAnsi" w:hAnsiTheme="majorHAnsi" w:cstheme="majorHAnsi"/>
          <w:sz w:val="22"/>
        </w:rPr>
        <w:t xml:space="preserve">Nie przysługuje Pani/Panu: </w:t>
      </w:r>
    </w:p>
    <w:p w14:paraId="055351DB" w14:textId="77777777" w:rsidR="00691B8B" w:rsidRDefault="005B2125" w:rsidP="00000C28">
      <w:pPr>
        <w:pStyle w:val="Akapitzlist"/>
        <w:numPr>
          <w:ilvl w:val="0"/>
          <w:numId w:val="63"/>
        </w:numPr>
        <w:spacing w:after="0" w:line="360" w:lineRule="auto"/>
        <w:rPr>
          <w:rFonts w:asciiTheme="majorHAnsi" w:hAnsiTheme="majorHAnsi" w:cstheme="majorHAnsi"/>
          <w:sz w:val="22"/>
        </w:rPr>
      </w:pPr>
      <w:r w:rsidRPr="005B2125">
        <w:rPr>
          <w:rFonts w:asciiTheme="majorHAnsi" w:hAnsiTheme="majorHAnsi" w:cstheme="majorHAnsi"/>
          <w:sz w:val="22"/>
        </w:rPr>
        <w:t xml:space="preserve">w związku z art. 17 ust. 3 lit. b, d lub e RODO prawo do usunięcia danych osobowych; </w:t>
      </w:r>
    </w:p>
    <w:p w14:paraId="36FCF20B" w14:textId="77777777" w:rsidR="00691B8B" w:rsidRDefault="005B2125" w:rsidP="00000C28">
      <w:pPr>
        <w:pStyle w:val="Akapitzlist"/>
        <w:numPr>
          <w:ilvl w:val="0"/>
          <w:numId w:val="63"/>
        </w:numPr>
        <w:spacing w:after="0" w:line="360" w:lineRule="auto"/>
        <w:rPr>
          <w:rFonts w:asciiTheme="majorHAnsi" w:hAnsiTheme="majorHAnsi" w:cstheme="majorHAnsi"/>
          <w:sz w:val="22"/>
        </w:rPr>
      </w:pPr>
      <w:r w:rsidRPr="00691B8B">
        <w:rPr>
          <w:rFonts w:asciiTheme="majorHAnsi" w:hAnsiTheme="majorHAnsi" w:cstheme="majorHAnsi"/>
          <w:sz w:val="22"/>
        </w:rPr>
        <w:t xml:space="preserve">prawo do przenoszenia danych osobowych, o którym mowa w art. 20 RODO; </w:t>
      </w:r>
    </w:p>
    <w:p w14:paraId="528C31A0" w14:textId="38B5F175" w:rsidR="005B2125" w:rsidRPr="00691B8B" w:rsidRDefault="005B2125" w:rsidP="00000C28">
      <w:pPr>
        <w:pStyle w:val="Akapitzlist"/>
        <w:numPr>
          <w:ilvl w:val="0"/>
          <w:numId w:val="63"/>
        </w:numPr>
        <w:spacing w:after="0" w:line="360" w:lineRule="auto"/>
        <w:rPr>
          <w:rFonts w:asciiTheme="majorHAnsi" w:hAnsiTheme="majorHAnsi" w:cstheme="majorHAnsi"/>
          <w:sz w:val="22"/>
        </w:rPr>
      </w:pPr>
      <w:r w:rsidRPr="00691B8B">
        <w:rPr>
          <w:rFonts w:asciiTheme="majorHAnsi" w:hAnsiTheme="majorHAnsi" w:cstheme="majorHAnsi"/>
          <w:sz w:val="22"/>
        </w:rPr>
        <w:t xml:space="preserve">na podstawie art. 21 RODO prawo sprzeciwu, wobec przetwarzania danych osobowych, gdyż podstawą prawną przetwarzania Pani/Pana danych osobowych jest art. 6 ust. 1 lit. c </w:t>
      </w:r>
      <w:proofErr w:type="spellStart"/>
      <w:r w:rsidRPr="00691B8B">
        <w:rPr>
          <w:rFonts w:asciiTheme="majorHAnsi" w:hAnsiTheme="majorHAnsi" w:cstheme="majorHAnsi"/>
          <w:sz w:val="22"/>
        </w:rPr>
        <w:t>Rodo</w:t>
      </w:r>
      <w:proofErr w:type="spellEnd"/>
      <w:r w:rsidRPr="00691B8B">
        <w:rPr>
          <w:rFonts w:asciiTheme="majorHAnsi" w:hAnsiTheme="majorHAnsi" w:cstheme="majorHAnsi"/>
          <w:sz w:val="22"/>
        </w:rPr>
        <w:t xml:space="preserve">. </w:t>
      </w:r>
    </w:p>
    <w:p w14:paraId="675895B9" w14:textId="0EF1438E" w:rsidR="005B2125" w:rsidRPr="005B2125" w:rsidRDefault="005B2125" w:rsidP="00000C28">
      <w:pPr>
        <w:pStyle w:val="Akapitzlist"/>
        <w:numPr>
          <w:ilvl w:val="0"/>
          <w:numId w:val="62"/>
        </w:numPr>
        <w:spacing w:after="0" w:line="360" w:lineRule="auto"/>
        <w:rPr>
          <w:rFonts w:asciiTheme="majorHAnsi" w:hAnsiTheme="majorHAnsi" w:cstheme="majorHAnsi"/>
          <w:sz w:val="22"/>
        </w:rPr>
      </w:pPr>
      <w:r w:rsidRPr="005B2125">
        <w:rPr>
          <w:rFonts w:asciiTheme="majorHAnsi" w:hAnsiTheme="majorHAnsi" w:cstheme="majorHAnsi"/>
          <w:sz w:val="22"/>
        </w:rPr>
        <w:t xml:space="preserve">Jednocześnie Zamawiający przypomina o ciążącym na Pani/Panu obowiązku informacyjnym wynikającym z art. 14 RODO względem osób fizycznych, których dane przekazane zostaną Zamawiającemu w związku </w:t>
      </w:r>
      <w:r w:rsidR="00691B8B">
        <w:rPr>
          <w:rFonts w:asciiTheme="majorHAnsi" w:hAnsiTheme="majorHAnsi" w:cstheme="majorHAnsi"/>
          <w:sz w:val="22"/>
        </w:rPr>
        <w:br/>
      </w:r>
      <w:r w:rsidRPr="005B2125">
        <w:rPr>
          <w:rFonts w:asciiTheme="majorHAnsi" w:hAnsiTheme="majorHAnsi" w:cstheme="majorHAnsi"/>
          <w:sz w:val="22"/>
        </w:rPr>
        <w:t xml:space="preserve">z prowadzonym postępowaniem i które Zamawiający pośrednio pozyska od wykonawcy biorącego udział </w:t>
      </w:r>
      <w:r w:rsidR="00691B8B">
        <w:rPr>
          <w:rFonts w:asciiTheme="majorHAnsi" w:hAnsiTheme="majorHAnsi" w:cstheme="majorHAnsi"/>
          <w:sz w:val="22"/>
        </w:rPr>
        <w:br/>
      </w:r>
      <w:r w:rsidRPr="005B2125">
        <w:rPr>
          <w:rFonts w:asciiTheme="majorHAnsi" w:hAnsiTheme="majorHAnsi" w:cstheme="majorHAnsi"/>
          <w:sz w:val="22"/>
        </w:rPr>
        <w:t xml:space="preserve">w postępowaniu, chyba że ma zastosowanie co najmniej jedno z włączeń, o których mowa w art. 14 ust. 5 RODO. </w:t>
      </w:r>
    </w:p>
    <w:p w14:paraId="6517D675" w14:textId="2A12719D" w:rsidR="005B2125" w:rsidRPr="00691B8B" w:rsidRDefault="005B2125" w:rsidP="00000C28">
      <w:pPr>
        <w:spacing w:after="0" w:line="240" w:lineRule="auto"/>
        <w:ind w:left="0" w:firstLine="0"/>
        <w:jc w:val="left"/>
        <w:rPr>
          <w:rFonts w:asciiTheme="majorHAnsi" w:hAnsiTheme="majorHAnsi" w:cstheme="majorHAnsi"/>
          <w:i/>
          <w:iCs/>
          <w:sz w:val="18"/>
          <w:szCs w:val="18"/>
        </w:rPr>
      </w:pPr>
      <w:r w:rsidRPr="005B2125">
        <w:rPr>
          <w:rFonts w:asciiTheme="majorHAnsi" w:hAnsiTheme="majorHAnsi" w:cstheme="majorHAnsi"/>
          <w:sz w:val="22"/>
        </w:rPr>
        <w:t xml:space="preserve">  </w:t>
      </w:r>
      <w:r w:rsidRPr="00691B8B">
        <w:rPr>
          <w:rFonts w:asciiTheme="majorHAnsi" w:hAnsiTheme="majorHAnsi" w:cstheme="majorHAnsi"/>
          <w:i/>
          <w:iCs/>
          <w:sz w:val="18"/>
          <w:szCs w:val="18"/>
        </w:rPr>
        <w:t xml:space="preserve">* Wyjaśnienie: skorzystanie z prawa do sprostowania nie może skutkować zmianą wyniku postępowania o udzielenie zamówienia publicznego ani zmianą postanowień umowy. </w:t>
      </w:r>
    </w:p>
    <w:p w14:paraId="448E1629" w14:textId="5E8B39F8" w:rsidR="00197886" w:rsidRPr="00691B8B" w:rsidRDefault="005B2125" w:rsidP="00000C28">
      <w:pPr>
        <w:spacing w:after="0" w:line="240" w:lineRule="auto"/>
        <w:ind w:left="0" w:firstLine="0"/>
        <w:rPr>
          <w:rFonts w:asciiTheme="majorHAnsi" w:hAnsiTheme="majorHAnsi" w:cstheme="majorHAnsi"/>
          <w:b/>
          <w:i/>
          <w:iCs/>
          <w:sz w:val="18"/>
          <w:szCs w:val="18"/>
        </w:rPr>
      </w:pPr>
      <w:r w:rsidRPr="00691B8B">
        <w:rPr>
          <w:rFonts w:asciiTheme="majorHAnsi" w:hAnsiTheme="majorHAnsi" w:cstheme="majorHAnsi"/>
          <w:i/>
          <w:iCs/>
          <w:sz w:val="18"/>
          <w:szCs w:val="18"/>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w:t>
      </w:r>
    </w:p>
    <w:p w14:paraId="576D9CC6" w14:textId="77777777" w:rsidR="005B2125" w:rsidRPr="005B2125" w:rsidRDefault="005B2125" w:rsidP="00A972AA">
      <w:pPr>
        <w:spacing w:after="0" w:line="276" w:lineRule="auto"/>
        <w:ind w:left="0" w:firstLine="0"/>
        <w:rPr>
          <w:rFonts w:asciiTheme="majorHAnsi" w:hAnsiTheme="majorHAnsi" w:cstheme="majorHAnsi"/>
          <w:b/>
          <w:sz w:val="22"/>
        </w:rPr>
      </w:pPr>
    </w:p>
    <w:p w14:paraId="643246CB" w14:textId="61A7D804" w:rsidR="00DF6794" w:rsidRPr="005B2125" w:rsidRDefault="00000000" w:rsidP="00A972AA">
      <w:pPr>
        <w:spacing w:after="0" w:line="276" w:lineRule="auto"/>
        <w:ind w:left="0" w:firstLine="0"/>
        <w:jc w:val="left"/>
        <w:rPr>
          <w:rFonts w:asciiTheme="majorHAnsi" w:hAnsiTheme="majorHAnsi" w:cstheme="majorHAnsi"/>
          <w:sz w:val="22"/>
        </w:rPr>
      </w:pPr>
      <w:r w:rsidRPr="005B2125">
        <w:rPr>
          <w:rFonts w:asciiTheme="majorHAnsi" w:hAnsiTheme="majorHAnsi" w:cstheme="majorHAnsi"/>
          <w:sz w:val="22"/>
        </w:rPr>
        <w:t xml:space="preserve"> </w:t>
      </w:r>
    </w:p>
    <w:sectPr w:rsidR="00DF6794" w:rsidRPr="005B2125">
      <w:headerReference w:type="even" r:id="rId13"/>
      <w:headerReference w:type="default" r:id="rId14"/>
      <w:footerReference w:type="default" r:id="rId15"/>
      <w:headerReference w:type="first" r:id="rId16"/>
      <w:pgSz w:w="11906" w:h="16838"/>
      <w:pgMar w:top="1989" w:right="844" w:bottom="1514" w:left="84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05CC0" w14:textId="77777777" w:rsidR="00EE0D14" w:rsidRDefault="00EE0D14">
      <w:pPr>
        <w:spacing w:after="0" w:line="240" w:lineRule="auto"/>
      </w:pPr>
      <w:r>
        <w:separator/>
      </w:r>
    </w:p>
  </w:endnote>
  <w:endnote w:type="continuationSeparator" w:id="0">
    <w:p w14:paraId="64161029" w14:textId="77777777" w:rsidR="00EE0D14" w:rsidRDefault="00EE0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257310"/>
      <w:docPartObj>
        <w:docPartGallery w:val="Page Numbers (Bottom of Page)"/>
        <w:docPartUnique/>
      </w:docPartObj>
    </w:sdtPr>
    <w:sdtContent>
      <w:p w14:paraId="2F9CF611" w14:textId="7547C71E" w:rsidR="00AC746B" w:rsidRDefault="00AC746B">
        <w:pPr>
          <w:pStyle w:val="Stopka"/>
          <w:jc w:val="center"/>
        </w:pPr>
        <w:r>
          <w:fldChar w:fldCharType="begin"/>
        </w:r>
        <w:r>
          <w:instrText>PAGE   \* MERGEFORMAT</w:instrText>
        </w:r>
        <w:r>
          <w:fldChar w:fldCharType="separate"/>
        </w:r>
        <w:r>
          <w:t>2</w:t>
        </w:r>
        <w:r>
          <w:fldChar w:fldCharType="end"/>
        </w:r>
      </w:p>
    </w:sdtContent>
  </w:sdt>
  <w:p w14:paraId="2FA9F287" w14:textId="77777777" w:rsidR="00AC746B" w:rsidRDefault="00AC74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7AA93" w14:textId="77777777" w:rsidR="00EE0D14" w:rsidRDefault="00EE0D14">
      <w:pPr>
        <w:spacing w:after="0" w:line="240" w:lineRule="auto"/>
      </w:pPr>
      <w:r>
        <w:separator/>
      </w:r>
    </w:p>
  </w:footnote>
  <w:footnote w:type="continuationSeparator" w:id="0">
    <w:p w14:paraId="276F6B2A" w14:textId="77777777" w:rsidR="00EE0D14" w:rsidRDefault="00EE0D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5EF50" w14:textId="77777777" w:rsidR="00DF6794" w:rsidRDefault="00000000">
    <w:pPr>
      <w:spacing w:after="0" w:line="259" w:lineRule="auto"/>
      <w:ind w:left="0" w:right="1353" w:firstLine="0"/>
      <w:jc w:val="right"/>
    </w:pPr>
    <w:r>
      <w:rPr>
        <w:noProof/>
      </w:rPr>
      <w:drawing>
        <wp:anchor distT="0" distB="0" distL="114300" distR="114300" simplePos="0" relativeHeight="251658240" behindDoc="0" locked="0" layoutInCell="1" allowOverlap="0" wp14:anchorId="54C0FC30" wp14:editId="0A979D46">
          <wp:simplePos x="0" y="0"/>
          <wp:positionH relativeFrom="page">
            <wp:posOffset>1814195</wp:posOffset>
          </wp:positionH>
          <wp:positionV relativeFrom="page">
            <wp:posOffset>449566</wp:posOffset>
          </wp:positionV>
          <wp:extent cx="4311568" cy="793945"/>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4311568" cy="793945"/>
                  </a:xfrm>
                  <a:prstGeom prst="rect">
                    <a:avLst/>
                  </a:prstGeom>
                </pic:spPr>
              </pic:pic>
            </a:graphicData>
          </a:graphic>
        </wp:anchor>
      </w:drawing>
    </w:r>
    <w:r>
      <w:rPr>
        <w:sz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F1C2E" w14:textId="77777777" w:rsidR="005B2125" w:rsidRDefault="005B2125" w:rsidP="005B2125">
    <w:pPr>
      <w:pStyle w:val="Nagwek"/>
      <w:tabs>
        <w:tab w:val="clear" w:pos="4536"/>
        <w:tab w:val="clear" w:pos="9072"/>
      </w:tabs>
      <w:spacing w:line="276" w:lineRule="auto"/>
      <w:jc w:val="center"/>
      <w:rPr>
        <w:bCs/>
        <w:i/>
        <w:iCs/>
        <w:sz w:val="14"/>
        <w:szCs w:val="14"/>
      </w:rPr>
    </w:pPr>
    <w:r>
      <w:rPr>
        <w:noProof/>
      </w:rPr>
      <w:drawing>
        <wp:anchor distT="0" distB="0" distL="114300" distR="114300" simplePos="0" relativeHeight="251662336" behindDoc="1" locked="0" layoutInCell="1" allowOverlap="1" wp14:anchorId="51E26061" wp14:editId="74985CDA">
          <wp:simplePos x="0" y="0"/>
          <wp:positionH relativeFrom="column">
            <wp:posOffset>-215265</wp:posOffset>
          </wp:positionH>
          <wp:positionV relativeFrom="paragraph">
            <wp:posOffset>87630</wp:posOffset>
          </wp:positionV>
          <wp:extent cx="701675" cy="393700"/>
          <wp:effectExtent l="0" t="0" r="3175" b="6350"/>
          <wp:wrapTight wrapText="bothSides">
            <wp:wrapPolygon edited="0">
              <wp:start x="0" y="0"/>
              <wp:lineTo x="0" y="20903"/>
              <wp:lineTo x="21111" y="20903"/>
              <wp:lineTo x="21111" y="0"/>
              <wp:lineTo x="0" y="0"/>
            </wp:wrapPolygon>
          </wp:wrapTight>
          <wp:docPr id="983272381" name="Obraz 2" descr="E:\Ze starego komputera\Sławek\Sławek\Sławek drogi\RFPŁ  PIS  2021 BGK\Znaki programu PŁ PIS\Polski Ł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E:\Ze starego komputera\Sławek\Sławek\Sławek drogi\RFPŁ  PIS  2021 BGK\Znaki programu PŁ PIS\Polski Ł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67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142EFB74" wp14:editId="6971461D">
          <wp:simplePos x="0" y="0"/>
          <wp:positionH relativeFrom="column">
            <wp:posOffset>5493385</wp:posOffset>
          </wp:positionH>
          <wp:positionV relativeFrom="paragraph">
            <wp:posOffset>59690</wp:posOffset>
          </wp:positionV>
          <wp:extent cx="565785" cy="398145"/>
          <wp:effectExtent l="0" t="0" r="5715" b="1905"/>
          <wp:wrapTight wrapText="bothSides">
            <wp:wrapPolygon edited="0">
              <wp:start x="0" y="0"/>
              <wp:lineTo x="0" y="20670"/>
              <wp:lineTo x="21091" y="20670"/>
              <wp:lineTo x="21091" y="0"/>
              <wp:lineTo x="0" y="0"/>
            </wp:wrapPolygon>
          </wp:wrapTight>
          <wp:docPr id="1243108419" name="Obraz 1" descr="E:\Ze starego komputera\Sławek\Sławek\Sławek drogi\RFPŁ  PIS  2021 BGK\Znaki programu PŁ PIS\BG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E:\Ze starego komputera\Sławek\Sławek\Sławek drogi\RFPŁ  PIS  2021 BGK\Znaki programu PŁ PIS\BG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5785" cy="398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173D">
      <w:rPr>
        <w:b/>
        <w:i/>
        <w:iCs/>
        <w:sz w:val="16"/>
        <w:szCs w:val="16"/>
      </w:rPr>
      <w:t>„</w:t>
    </w:r>
    <w:r>
      <w:rPr>
        <w:b/>
        <w:i/>
        <w:iCs/>
        <w:sz w:val="14"/>
        <w:szCs w:val="14"/>
      </w:rPr>
      <w:t>Prace konserwatorskie kościoła w Siennowie</w:t>
    </w:r>
    <w:r w:rsidRPr="00090310">
      <w:rPr>
        <w:b/>
        <w:i/>
        <w:iCs/>
        <w:sz w:val="14"/>
        <w:szCs w:val="14"/>
      </w:rPr>
      <w:t>”</w:t>
    </w:r>
    <w:r w:rsidRPr="00090310">
      <w:rPr>
        <w:bCs/>
        <w:i/>
        <w:iCs/>
        <w:sz w:val="14"/>
        <w:szCs w:val="14"/>
      </w:rPr>
      <w:t>,</w:t>
    </w:r>
  </w:p>
  <w:p w14:paraId="5357C503" w14:textId="190600F0" w:rsidR="00DF6794" w:rsidRPr="005B2125" w:rsidRDefault="005B2125" w:rsidP="005B2125">
    <w:pPr>
      <w:pStyle w:val="Nagwek"/>
      <w:tabs>
        <w:tab w:val="clear" w:pos="4536"/>
        <w:tab w:val="clear" w:pos="9072"/>
      </w:tabs>
      <w:spacing w:line="276" w:lineRule="auto"/>
      <w:jc w:val="center"/>
      <w:rPr>
        <w:b/>
        <w:i/>
        <w:iCs/>
        <w:sz w:val="16"/>
        <w:szCs w:val="16"/>
      </w:rPr>
    </w:pPr>
    <w:r w:rsidRPr="00090310">
      <w:rPr>
        <w:bCs/>
        <w:i/>
        <w:iCs/>
        <w:sz w:val="14"/>
        <w:szCs w:val="14"/>
      </w:rPr>
      <w:t xml:space="preserve">zadanie jest dofinansowane ze środków </w:t>
    </w:r>
    <w:r w:rsidRPr="00090310">
      <w:rPr>
        <w:b/>
        <w:i/>
        <w:iCs/>
        <w:sz w:val="14"/>
        <w:szCs w:val="14"/>
      </w:rPr>
      <w:t xml:space="preserve">Rządowego Funduszu Polski Ład: </w:t>
    </w:r>
    <w:r w:rsidR="00EC61F0">
      <w:rPr>
        <w:b/>
        <w:i/>
        <w:iCs/>
        <w:sz w:val="14"/>
        <w:szCs w:val="14"/>
      </w:rPr>
      <w:t>Rządowy Program Odbudowy Zabytków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83B5D" w14:textId="77777777" w:rsidR="00DF6794" w:rsidRDefault="00000000">
    <w:pPr>
      <w:spacing w:after="0" w:line="259" w:lineRule="auto"/>
      <w:ind w:left="0" w:right="1353" w:firstLine="0"/>
      <w:jc w:val="right"/>
    </w:pPr>
    <w:r>
      <w:rPr>
        <w:noProof/>
      </w:rPr>
      <w:drawing>
        <wp:anchor distT="0" distB="0" distL="114300" distR="114300" simplePos="0" relativeHeight="251660288" behindDoc="0" locked="0" layoutInCell="1" allowOverlap="0" wp14:anchorId="04B0B849" wp14:editId="0A9A8E0E">
          <wp:simplePos x="0" y="0"/>
          <wp:positionH relativeFrom="page">
            <wp:posOffset>1814195</wp:posOffset>
          </wp:positionH>
          <wp:positionV relativeFrom="page">
            <wp:posOffset>449566</wp:posOffset>
          </wp:positionV>
          <wp:extent cx="4311568" cy="793945"/>
          <wp:effectExtent l="0" t="0" r="0" b="0"/>
          <wp:wrapSquare wrapText="bothSides"/>
          <wp:docPr id="135217694"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4311568" cy="793945"/>
                  </a:xfrm>
                  <a:prstGeom prst="rect">
                    <a:avLst/>
                  </a:prstGeom>
                </pic:spPr>
              </pic:pic>
            </a:graphicData>
          </a:graphic>
        </wp:anchor>
      </w:drawing>
    </w:r>
    <w:r>
      <w:rPr>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5BCB"/>
    <w:multiLevelType w:val="hybridMultilevel"/>
    <w:tmpl w:val="23E0BD84"/>
    <w:lvl w:ilvl="0" w:tplc="FC14192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F23D23"/>
    <w:multiLevelType w:val="hybridMultilevel"/>
    <w:tmpl w:val="425ACBB6"/>
    <w:lvl w:ilvl="0" w:tplc="9230C936">
      <w:start w:val="1"/>
      <w:numFmt w:val="lowerLetter"/>
      <w:lvlText w:val="%1)"/>
      <w:lvlJc w:val="left"/>
      <w:pPr>
        <w:ind w:left="551"/>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D7DE08AE">
      <w:start w:val="1"/>
      <w:numFmt w:val="lowerLetter"/>
      <w:lvlText w:val="%2"/>
      <w:lvlJc w:val="left"/>
      <w:pPr>
        <w:ind w:left="10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58C4A8CE">
      <w:start w:val="1"/>
      <w:numFmt w:val="lowerRoman"/>
      <w:lvlText w:val="%3"/>
      <w:lvlJc w:val="left"/>
      <w:pPr>
        <w:ind w:left="18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672EEAA0">
      <w:start w:val="1"/>
      <w:numFmt w:val="decimal"/>
      <w:lvlText w:val="%4"/>
      <w:lvlJc w:val="left"/>
      <w:pPr>
        <w:ind w:left="25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8F2AB9AC">
      <w:start w:val="1"/>
      <w:numFmt w:val="lowerLetter"/>
      <w:lvlText w:val="%5"/>
      <w:lvlJc w:val="left"/>
      <w:pPr>
        <w:ind w:left="32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9A30CB04">
      <w:start w:val="1"/>
      <w:numFmt w:val="lowerRoman"/>
      <w:lvlText w:val="%6"/>
      <w:lvlJc w:val="left"/>
      <w:pPr>
        <w:ind w:left="39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080E7460">
      <w:start w:val="1"/>
      <w:numFmt w:val="decimal"/>
      <w:lvlText w:val="%7"/>
      <w:lvlJc w:val="left"/>
      <w:pPr>
        <w:ind w:left="46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17AC70B0">
      <w:start w:val="1"/>
      <w:numFmt w:val="lowerLetter"/>
      <w:lvlText w:val="%8"/>
      <w:lvlJc w:val="left"/>
      <w:pPr>
        <w:ind w:left="54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AD1A4E6A">
      <w:start w:val="1"/>
      <w:numFmt w:val="lowerRoman"/>
      <w:lvlText w:val="%9"/>
      <w:lvlJc w:val="left"/>
      <w:pPr>
        <w:ind w:left="61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3C253E6"/>
    <w:multiLevelType w:val="multilevel"/>
    <w:tmpl w:val="F06E2F1E"/>
    <w:lvl w:ilvl="0">
      <w:start w:val="27"/>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28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3B6EA3"/>
    <w:multiLevelType w:val="hybridMultilevel"/>
    <w:tmpl w:val="DA662ADC"/>
    <w:lvl w:ilvl="0" w:tplc="83B098B4">
      <w:start w:val="1"/>
      <w:numFmt w:val="decimal"/>
      <w:lvlText w:val="%1."/>
      <w:lvlJc w:val="left"/>
      <w:pPr>
        <w:ind w:left="646" w:hanging="360"/>
      </w:pPr>
      <w:rPr>
        <w:rFonts w:hint="default"/>
      </w:rPr>
    </w:lvl>
    <w:lvl w:ilvl="1" w:tplc="04150019" w:tentative="1">
      <w:start w:val="1"/>
      <w:numFmt w:val="lowerLetter"/>
      <w:lvlText w:val="%2."/>
      <w:lvlJc w:val="left"/>
      <w:pPr>
        <w:ind w:left="1366" w:hanging="360"/>
      </w:pPr>
    </w:lvl>
    <w:lvl w:ilvl="2" w:tplc="0415001B" w:tentative="1">
      <w:start w:val="1"/>
      <w:numFmt w:val="lowerRoman"/>
      <w:lvlText w:val="%3."/>
      <w:lvlJc w:val="right"/>
      <w:pPr>
        <w:ind w:left="2086" w:hanging="180"/>
      </w:pPr>
    </w:lvl>
    <w:lvl w:ilvl="3" w:tplc="0415000F" w:tentative="1">
      <w:start w:val="1"/>
      <w:numFmt w:val="decimal"/>
      <w:lvlText w:val="%4."/>
      <w:lvlJc w:val="left"/>
      <w:pPr>
        <w:ind w:left="2806" w:hanging="360"/>
      </w:pPr>
    </w:lvl>
    <w:lvl w:ilvl="4" w:tplc="04150019" w:tentative="1">
      <w:start w:val="1"/>
      <w:numFmt w:val="lowerLetter"/>
      <w:lvlText w:val="%5."/>
      <w:lvlJc w:val="left"/>
      <w:pPr>
        <w:ind w:left="3526" w:hanging="360"/>
      </w:pPr>
    </w:lvl>
    <w:lvl w:ilvl="5" w:tplc="0415001B" w:tentative="1">
      <w:start w:val="1"/>
      <w:numFmt w:val="lowerRoman"/>
      <w:lvlText w:val="%6."/>
      <w:lvlJc w:val="right"/>
      <w:pPr>
        <w:ind w:left="4246" w:hanging="180"/>
      </w:pPr>
    </w:lvl>
    <w:lvl w:ilvl="6" w:tplc="0415000F" w:tentative="1">
      <w:start w:val="1"/>
      <w:numFmt w:val="decimal"/>
      <w:lvlText w:val="%7."/>
      <w:lvlJc w:val="left"/>
      <w:pPr>
        <w:ind w:left="4966" w:hanging="360"/>
      </w:pPr>
    </w:lvl>
    <w:lvl w:ilvl="7" w:tplc="04150019" w:tentative="1">
      <w:start w:val="1"/>
      <w:numFmt w:val="lowerLetter"/>
      <w:lvlText w:val="%8."/>
      <w:lvlJc w:val="left"/>
      <w:pPr>
        <w:ind w:left="5686" w:hanging="360"/>
      </w:pPr>
    </w:lvl>
    <w:lvl w:ilvl="8" w:tplc="0415001B" w:tentative="1">
      <w:start w:val="1"/>
      <w:numFmt w:val="lowerRoman"/>
      <w:lvlText w:val="%9."/>
      <w:lvlJc w:val="right"/>
      <w:pPr>
        <w:ind w:left="6406" w:hanging="180"/>
      </w:pPr>
    </w:lvl>
  </w:abstractNum>
  <w:abstractNum w:abstractNumId="4" w15:restartNumberingAfterBreak="0">
    <w:nsid w:val="047D5A8D"/>
    <w:multiLevelType w:val="hybridMultilevel"/>
    <w:tmpl w:val="BAC4737A"/>
    <w:lvl w:ilvl="0" w:tplc="FFFFFFFF">
      <w:start w:val="1"/>
      <w:numFmt w:val="decimal"/>
      <w:lvlText w:val="%1."/>
      <w:lvlJc w:val="left"/>
      <w:pPr>
        <w:ind w:left="646" w:hanging="360"/>
      </w:pPr>
      <w:rPr>
        <w:rFonts w:hint="default"/>
      </w:rPr>
    </w:lvl>
    <w:lvl w:ilvl="1" w:tplc="FFFFFFFF" w:tentative="1">
      <w:start w:val="1"/>
      <w:numFmt w:val="lowerLetter"/>
      <w:lvlText w:val="%2."/>
      <w:lvlJc w:val="left"/>
      <w:pPr>
        <w:ind w:left="1366" w:hanging="360"/>
      </w:pPr>
    </w:lvl>
    <w:lvl w:ilvl="2" w:tplc="FFFFFFFF" w:tentative="1">
      <w:start w:val="1"/>
      <w:numFmt w:val="lowerRoman"/>
      <w:lvlText w:val="%3."/>
      <w:lvlJc w:val="right"/>
      <w:pPr>
        <w:ind w:left="2086" w:hanging="180"/>
      </w:pPr>
    </w:lvl>
    <w:lvl w:ilvl="3" w:tplc="FFFFFFFF" w:tentative="1">
      <w:start w:val="1"/>
      <w:numFmt w:val="decimal"/>
      <w:lvlText w:val="%4."/>
      <w:lvlJc w:val="left"/>
      <w:pPr>
        <w:ind w:left="2806" w:hanging="360"/>
      </w:pPr>
    </w:lvl>
    <w:lvl w:ilvl="4" w:tplc="FFFFFFFF" w:tentative="1">
      <w:start w:val="1"/>
      <w:numFmt w:val="lowerLetter"/>
      <w:lvlText w:val="%5."/>
      <w:lvlJc w:val="left"/>
      <w:pPr>
        <w:ind w:left="3526" w:hanging="360"/>
      </w:pPr>
    </w:lvl>
    <w:lvl w:ilvl="5" w:tplc="FFFFFFFF" w:tentative="1">
      <w:start w:val="1"/>
      <w:numFmt w:val="lowerRoman"/>
      <w:lvlText w:val="%6."/>
      <w:lvlJc w:val="right"/>
      <w:pPr>
        <w:ind w:left="4246" w:hanging="180"/>
      </w:pPr>
    </w:lvl>
    <w:lvl w:ilvl="6" w:tplc="FFFFFFFF" w:tentative="1">
      <w:start w:val="1"/>
      <w:numFmt w:val="decimal"/>
      <w:lvlText w:val="%7."/>
      <w:lvlJc w:val="left"/>
      <w:pPr>
        <w:ind w:left="4966" w:hanging="360"/>
      </w:pPr>
    </w:lvl>
    <w:lvl w:ilvl="7" w:tplc="FFFFFFFF" w:tentative="1">
      <w:start w:val="1"/>
      <w:numFmt w:val="lowerLetter"/>
      <w:lvlText w:val="%8."/>
      <w:lvlJc w:val="left"/>
      <w:pPr>
        <w:ind w:left="5686" w:hanging="360"/>
      </w:pPr>
    </w:lvl>
    <w:lvl w:ilvl="8" w:tplc="FFFFFFFF" w:tentative="1">
      <w:start w:val="1"/>
      <w:numFmt w:val="lowerRoman"/>
      <w:lvlText w:val="%9."/>
      <w:lvlJc w:val="right"/>
      <w:pPr>
        <w:ind w:left="6406" w:hanging="180"/>
      </w:pPr>
    </w:lvl>
  </w:abstractNum>
  <w:abstractNum w:abstractNumId="5" w15:restartNumberingAfterBreak="0">
    <w:nsid w:val="08F66B5A"/>
    <w:multiLevelType w:val="hybridMultilevel"/>
    <w:tmpl w:val="45FAD5CE"/>
    <w:lvl w:ilvl="0" w:tplc="02248288">
      <w:start w:val="5"/>
      <w:numFmt w:val="decimal"/>
      <w:lvlText w:val="%1."/>
      <w:lvlJc w:val="left"/>
      <w:pPr>
        <w:ind w:left="5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1EB439D0">
      <w:start w:val="1"/>
      <w:numFmt w:val="lowerLetter"/>
      <w:lvlText w:val="%2"/>
      <w:lvlJc w:val="left"/>
      <w:pPr>
        <w:ind w:left="13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C28C8B2">
      <w:start w:val="1"/>
      <w:numFmt w:val="lowerRoman"/>
      <w:lvlText w:val="%3"/>
      <w:lvlJc w:val="left"/>
      <w:pPr>
        <w:ind w:left="20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0FBCDC80">
      <w:start w:val="1"/>
      <w:numFmt w:val="decimal"/>
      <w:lvlText w:val="%4"/>
      <w:lvlJc w:val="left"/>
      <w:pPr>
        <w:ind w:left="28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C4A6A646">
      <w:start w:val="1"/>
      <w:numFmt w:val="lowerLetter"/>
      <w:lvlText w:val="%5"/>
      <w:lvlJc w:val="left"/>
      <w:pPr>
        <w:ind w:left="35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3AA4B9C">
      <w:start w:val="1"/>
      <w:numFmt w:val="lowerRoman"/>
      <w:lvlText w:val="%6"/>
      <w:lvlJc w:val="left"/>
      <w:pPr>
        <w:ind w:left="42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A1E65A4">
      <w:start w:val="1"/>
      <w:numFmt w:val="decimal"/>
      <w:lvlText w:val="%7"/>
      <w:lvlJc w:val="left"/>
      <w:pPr>
        <w:ind w:left="49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01072F4">
      <w:start w:val="1"/>
      <w:numFmt w:val="lowerLetter"/>
      <w:lvlText w:val="%8"/>
      <w:lvlJc w:val="left"/>
      <w:pPr>
        <w:ind w:left="56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C603626">
      <w:start w:val="1"/>
      <w:numFmt w:val="lowerRoman"/>
      <w:lvlText w:val="%9"/>
      <w:lvlJc w:val="left"/>
      <w:pPr>
        <w:ind w:left="64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9971457"/>
    <w:multiLevelType w:val="hybridMultilevel"/>
    <w:tmpl w:val="EBC2EFC6"/>
    <w:lvl w:ilvl="0" w:tplc="44749632">
      <w:start w:val="4"/>
      <w:numFmt w:val="decimal"/>
      <w:lvlText w:val="%1."/>
      <w:lvlJc w:val="left"/>
      <w:pPr>
        <w:ind w:left="28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88C2F544">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EA1A68CC">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C1B2832E">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7AEABE4">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EE04D962">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D76A63A">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AB5EBCB2">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6DDE35AC">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A9E0BDC"/>
    <w:multiLevelType w:val="hybridMultilevel"/>
    <w:tmpl w:val="59C42AAE"/>
    <w:lvl w:ilvl="0" w:tplc="C75E188C">
      <w:start w:val="1"/>
      <w:numFmt w:val="decimal"/>
      <w:lvlText w:val="%1."/>
      <w:lvlJc w:val="left"/>
      <w:pPr>
        <w:ind w:left="5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0D4C220">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9C0BE32">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0E145E74">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460A968">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A41C6084">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36802922">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0665738">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9783F06">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CBC481D"/>
    <w:multiLevelType w:val="hybridMultilevel"/>
    <w:tmpl w:val="72C66EDE"/>
    <w:lvl w:ilvl="0" w:tplc="C40CAB84">
      <w:start w:val="1"/>
      <w:numFmt w:val="decimal"/>
      <w:lvlText w:val="%1."/>
      <w:lvlJc w:val="left"/>
      <w:pPr>
        <w:ind w:left="54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6D084CDE">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9B0F670">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C1D47E52">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A44B722">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C007E56">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0AEA2BE2">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ECE43EC">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49E547A">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DB45EEE"/>
    <w:multiLevelType w:val="hybridMultilevel"/>
    <w:tmpl w:val="9B188DA0"/>
    <w:lvl w:ilvl="0" w:tplc="D3423E66">
      <w:start w:val="1"/>
      <w:numFmt w:val="decimal"/>
      <w:lvlText w:val="%1."/>
      <w:lvlJc w:val="left"/>
      <w:pPr>
        <w:ind w:left="0"/>
      </w:pPr>
      <w:rPr>
        <w:rFonts w:asciiTheme="majorHAnsi" w:eastAsia="Cambria" w:hAnsiTheme="majorHAnsi" w:cstheme="majorHAnsi"/>
        <w:b w:val="0"/>
        <w:i w:val="0"/>
        <w:strike w:val="0"/>
        <w:dstrike w:val="0"/>
        <w:color w:val="000000"/>
        <w:sz w:val="24"/>
        <w:szCs w:val="24"/>
        <w:u w:val="none" w:color="000000"/>
        <w:bdr w:val="none" w:sz="0" w:space="0" w:color="auto"/>
        <w:shd w:val="clear" w:color="auto" w:fill="auto"/>
        <w:vertAlign w:val="baseline"/>
      </w:rPr>
    </w:lvl>
    <w:lvl w:ilvl="1" w:tplc="84E4C588">
      <w:start w:val="1"/>
      <w:numFmt w:val="bullet"/>
      <w:lvlText w:val="o"/>
      <w:lvlJc w:val="left"/>
      <w:pPr>
        <w:ind w:left="67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691CB4B6">
      <w:start w:val="1"/>
      <w:numFmt w:val="bullet"/>
      <w:lvlText w:val="▪"/>
      <w:lvlJc w:val="left"/>
      <w:pPr>
        <w:ind w:left="139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177C4662">
      <w:start w:val="1"/>
      <w:numFmt w:val="bullet"/>
      <w:lvlText w:val="•"/>
      <w:lvlJc w:val="left"/>
      <w:pPr>
        <w:ind w:left="211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F84C7F6">
      <w:start w:val="1"/>
      <w:numFmt w:val="bullet"/>
      <w:lvlText w:val="o"/>
      <w:lvlJc w:val="left"/>
      <w:pPr>
        <w:ind w:left="283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BCE08BD6">
      <w:start w:val="1"/>
      <w:numFmt w:val="bullet"/>
      <w:lvlText w:val="▪"/>
      <w:lvlJc w:val="left"/>
      <w:pPr>
        <w:ind w:left="355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38381914">
      <w:start w:val="1"/>
      <w:numFmt w:val="bullet"/>
      <w:lvlText w:val="•"/>
      <w:lvlJc w:val="left"/>
      <w:pPr>
        <w:ind w:left="427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532A582">
      <w:start w:val="1"/>
      <w:numFmt w:val="bullet"/>
      <w:lvlText w:val="o"/>
      <w:lvlJc w:val="left"/>
      <w:pPr>
        <w:ind w:left="499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6B065A0">
      <w:start w:val="1"/>
      <w:numFmt w:val="bullet"/>
      <w:lvlText w:val="▪"/>
      <w:lvlJc w:val="left"/>
      <w:pPr>
        <w:ind w:left="571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FE045AB"/>
    <w:multiLevelType w:val="hybridMultilevel"/>
    <w:tmpl w:val="F06ABCA2"/>
    <w:lvl w:ilvl="0" w:tplc="311A1994">
      <w:start w:val="1"/>
      <w:numFmt w:val="lowerLetter"/>
      <w:lvlText w:val="%1)"/>
      <w:lvlJc w:val="left"/>
      <w:pPr>
        <w:ind w:left="55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8D4AF3D2">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4CDC2A12">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6106A63A">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6A61F86">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B0624DDC">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52CFD14">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07C8816">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3DE6FA42">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05244A9"/>
    <w:multiLevelType w:val="hybridMultilevel"/>
    <w:tmpl w:val="45A2ED6A"/>
    <w:lvl w:ilvl="0" w:tplc="C136D99E">
      <w:start w:val="1"/>
      <w:numFmt w:val="decimal"/>
      <w:lvlText w:val="%1."/>
      <w:lvlJc w:val="left"/>
      <w:pPr>
        <w:ind w:left="281"/>
      </w:pPr>
      <w:rPr>
        <w:rFonts w:asciiTheme="majorHAnsi" w:eastAsia="Cambria" w:hAnsiTheme="majorHAnsi" w:cstheme="majorHAnsi"/>
        <w:b w:val="0"/>
        <w:i w:val="0"/>
        <w:strike w:val="0"/>
        <w:dstrike w:val="0"/>
        <w:color w:val="000000"/>
        <w:sz w:val="24"/>
        <w:szCs w:val="24"/>
        <w:u w:val="none" w:color="000000"/>
        <w:bdr w:val="none" w:sz="0" w:space="0" w:color="auto"/>
        <w:shd w:val="clear" w:color="auto" w:fill="auto"/>
        <w:vertAlign w:val="baseline"/>
      </w:rPr>
    </w:lvl>
    <w:lvl w:ilvl="1" w:tplc="8EA017AE">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D4CC3EA">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6280349C">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B6FC5726">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A48ACBF2">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172D132">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72E3292">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67EEB4E0">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2143BB2"/>
    <w:multiLevelType w:val="hybridMultilevel"/>
    <w:tmpl w:val="C748BF10"/>
    <w:lvl w:ilvl="0" w:tplc="489AD3FA">
      <w:start w:val="6"/>
      <w:numFmt w:val="decimal"/>
      <w:lvlText w:val="%1."/>
      <w:lvlJc w:val="left"/>
      <w:pPr>
        <w:ind w:left="5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AFC0C43A">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6529C36">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3EA6D996">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15C0C94">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F7B2EFB0">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3B04344">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9E203D6">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7B1AFDE6">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3A974F1"/>
    <w:multiLevelType w:val="hybridMultilevel"/>
    <w:tmpl w:val="29925332"/>
    <w:lvl w:ilvl="0" w:tplc="2AF67FFC">
      <w:start w:val="1"/>
      <w:numFmt w:val="bullet"/>
      <w:lvlText w:val="-"/>
      <w:lvlJc w:val="left"/>
      <w:pPr>
        <w:ind w:left="405"/>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61F08BDC">
      <w:start w:val="1"/>
      <w:numFmt w:val="bullet"/>
      <w:lvlText w:val="o"/>
      <w:lvlJc w:val="left"/>
      <w:pPr>
        <w:ind w:left="10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F08A86B4">
      <w:start w:val="1"/>
      <w:numFmt w:val="bullet"/>
      <w:lvlText w:val="▪"/>
      <w:lvlJc w:val="left"/>
      <w:pPr>
        <w:ind w:left="18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0C629054">
      <w:start w:val="1"/>
      <w:numFmt w:val="bullet"/>
      <w:lvlText w:val="•"/>
      <w:lvlJc w:val="left"/>
      <w:pPr>
        <w:ind w:left="25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5008BF26">
      <w:start w:val="1"/>
      <w:numFmt w:val="bullet"/>
      <w:lvlText w:val="o"/>
      <w:lvlJc w:val="left"/>
      <w:pPr>
        <w:ind w:left="32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AB8CA2A6">
      <w:start w:val="1"/>
      <w:numFmt w:val="bullet"/>
      <w:lvlText w:val="▪"/>
      <w:lvlJc w:val="left"/>
      <w:pPr>
        <w:ind w:left="39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38929020">
      <w:start w:val="1"/>
      <w:numFmt w:val="bullet"/>
      <w:lvlText w:val="•"/>
      <w:lvlJc w:val="left"/>
      <w:pPr>
        <w:ind w:left="46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B972E096">
      <w:start w:val="1"/>
      <w:numFmt w:val="bullet"/>
      <w:lvlText w:val="o"/>
      <w:lvlJc w:val="left"/>
      <w:pPr>
        <w:ind w:left="54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7B107372">
      <w:start w:val="1"/>
      <w:numFmt w:val="bullet"/>
      <w:lvlText w:val="▪"/>
      <w:lvlJc w:val="left"/>
      <w:pPr>
        <w:ind w:left="61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4F656C3"/>
    <w:multiLevelType w:val="hybridMultilevel"/>
    <w:tmpl w:val="563C94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17F37308"/>
    <w:multiLevelType w:val="hybridMultilevel"/>
    <w:tmpl w:val="2F46E5BA"/>
    <w:lvl w:ilvl="0" w:tplc="BCE2E106">
      <w:start w:val="1"/>
      <w:numFmt w:val="decimal"/>
      <w:lvlText w:val="%1)"/>
      <w:lvlJc w:val="left"/>
      <w:pPr>
        <w:ind w:left="549"/>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9B61BA7"/>
    <w:multiLevelType w:val="hybridMultilevel"/>
    <w:tmpl w:val="1888861E"/>
    <w:lvl w:ilvl="0" w:tplc="AB2C4F6E">
      <w:start w:val="1"/>
      <w:numFmt w:val="decimal"/>
      <w:lvlText w:val="%1)"/>
      <w:lvlJc w:val="left"/>
      <w:pPr>
        <w:ind w:left="551"/>
      </w:pPr>
      <w:rPr>
        <w:b w:val="0"/>
        <w:bCs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B21024F"/>
    <w:multiLevelType w:val="hybridMultilevel"/>
    <w:tmpl w:val="F6EA2BA2"/>
    <w:lvl w:ilvl="0" w:tplc="B99AE4AA">
      <w:start w:val="1"/>
      <w:numFmt w:val="decimal"/>
      <w:lvlText w:val="%1."/>
      <w:lvlJc w:val="left"/>
      <w:pPr>
        <w:ind w:left="646" w:hanging="360"/>
      </w:pPr>
      <w:rPr>
        <w:rFonts w:hint="default"/>
      </w:rPr>
    </w:lvl>
    <w:lvl w:ilvl="1" w:tplc="04150019" w:tentative="1">
      <w:start w:val="1"/>
      <w:numFmt w:val="lowerLetter"/>
      <w:lvlText w:val="%2."/>
      <w:lvlJc w:val="left"/>
      <w:pPr>
        <w:ind w:left="1366" w:hanging="360"/>
      </w:pPr>
    </w:lvl>
    <w:lvl w:ilvl="2" w:tplc="0415001B" w:tentative="1">
      <w:start w:val="1"/>
      <w:numFmt w:val="lowerRoman"/>
      <w:lvlText w:val="%3."/>
      <w:lvlJc w:val="right"/>
      <w:pPr>
        <w:ind w:left="2086" w:hanging="180"/>
      </w:pPr>
    </w:lvl>
    <w:lvl w:ilvl="3" w:tplc="0415000F" w:tentative="1">
      <w:start w:val="1"/>
      <w:numFmt w:val="decimal"/>
      <w:lvlText w:val="%4."/>
      <w:lvlJc w:val="left"/>
      <w:pPr>
        <w:ind w:left="2806" w:hanging="360"/>
      </w:pPr>
    </w:lvl>
    <w:lvl w:ilvl="4" w:tplc="04150019" w:tentative="1">
      <w:start w:val="1"/>
      <w:numFmt w:val="lowerLetter"/>
      <w:lvlText w:val="%5."/>
      <w:lvlJc w:val="left"/>
      <w:pPr>
        <w:ind w:left="3526" w:hanging="360"/>
      </w:pPr>
    </w:lvl>
    <w:lvl w:ilvl="5" w:tplc="0415001B" w:tentative="1">
      <w:start w:val="1"/>
      <w:numFmt w:val="lowerRoman"/>
      <w:lvlText w:val="%6."/>
      <w:lvlJc w:val="right"/>
      <w:pPr>
        <w:ind w:left="4246" w:hanging="180"/>
      </w:pPr>
    </w:lvl>
    <w:lvl w:ilvl="6" w:tplc="0415000F" w:tentative="1">
      <w:start w:val="1"/>
      <w:numFmt w:val="decimal"/>
      <w:lvlText w:val="%7."/>
      <w:lvlJc w:val="left"/>
      <w:pPr>
        <w:ind w:left="4966" w:hanging="360"/>
      </w:pPr>
    </w:lvl>
    <w:lvl w:ilvl="7" w:tplc="04150019" w:tentative="1">
      <w:start w:val="1"/>
      <w:numFmt w:val="lowerLetter"/>
      <w:lvlText w:val="%8."/>
      <w:lvlJc w:val="left"/>
      <w:pPr>
        <w:ind w:left="5686" w:hanging="360"/>
      </w:pPr>
    </w:lvl>
    <w:lvl w:ilvl="8" w:tplc="0415001B" w:tentative="1">
      <w:start w:val="1"/>
      <w:numFmt w:val="lowerRoman"/>
      <w:lvlText w:val="%9."/>
      <w:lvlJc w:val="right"/>
      <w:pPr>
        <w:ind w:left="6406" w:hanging="180"/>
      </w:pPr>
    </w:lvl>
  </w:abstractNum>
  <w:abstractNum w:abstractNumId="18" w15:restartNumberingAfterBreak="0">
    <w:nsid w:val="1C3979B3"/>
    <w:multiLevelType w:val="hybridMultilevel"/>
    <w:tmpl w:val="E3E09D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B81B23"/>
    <w:multiLevelType w:val="hybridMultilevel"/>
    <w:tmpl w:val="15DAA9CE"/>
    <w:lvl w:ilvl="0" w:tplc="1886236A">
      <w:start w:val="1"/>
      <w:numFmt w:val="decimal"/>
      <w:lvlText w:val="%1."/>
      <w:lvlJc w:val="left"/>
      <w:pPr>
        <w:ind w:left="631" w:hanging="360"/>
      </w:pPr>
      <w:rPr>
        <w:rFonts w:hint="default"/>
      </w:rPr>
    </w:lvl>
    <w:lvl w:ilvl="1" w:tplc="04150019" w:tentative="1">
      <w:start w:val="1"/>
      <w:numFmt w:val="lowerLetter"/>
      <w:lvlText w:val="%2."/>
      <w:lvlJc w:val="left"/>
      <w:pPr>
        <w:ind w:left="1351" w:hanging="360"/>
      </w:pPr>
    </w:lvl>
    <w:lvl w:ilvl="2" w:tplc="0415001B" w:tentative="1">
      <w:start w:val="1"/>
      <w:numFmt w:val="lowerRoman"/>
      <w:lvlText w:val="%3."/>
      <w:lvlJc w:val="right"/>
      <w:pPr>
        <w:ind w:left="2071" w:hanging="180"/>
      </w:pPr>
    </w:lvl>
    <w:lvl w:ilvl="3" w:tplc="0415000F" w:tentative="1">
      <w:start w:val="1"/>
      <w:numFmt w:val="decimal"/>
      <w:lvlText w:val="%4."/>
      <w:lvlJc w:val="left"/>
      <w:pPr>
        <w:ind w:left="2791" w:hanging="360"/>
      </w:pPr>
    </w:lvl>
    <w:lvl w:ilvl="4" w:tplc="04150019" w:tentative="1">
      <w:start w:val="1"/>
      <w:numFmt w:val="lowerLetter"/>
      <w:lvlText w:val="%5."/>
      <w:lvlJc w:val="left"/>
      <w:pPr>
        <w:ind w:left="3511" w:hanging="360"/>
      </w:pPr>
    </w:lvl>
    <w:lvl w:ilvl="5" w:tplc="0415001B" w:tentative="1">
      <w:start w:val="1"/>
      <w:numFmt w:val="lowerRoman"/>
      <w:lvlText w:val="%6."/>
      <w:lvlJc w:val="right"/>
      <w:pPr>
        <w:ind w:left="4231" w:hanging="180"/>
      </w:pPr>
    </w:lvl>
    <w:lvl w:ilvl="6" w:tplc="0415000F" w:tentative="1">
      <w:start w:val="1"/>
      <w:numFmt w:val="decimal"/>
      <w:lvlText w:val="%7."/>
      <w:lvlJc w:val="left"/>
      <w:pPr>
        <w:ind w:left="4951" w:hanging="360"/>
      </w:pPr>
    </w:lvl>
    <w:lvl w:ilvl="7" w:tplc="04150019" w:tentative="1">
      <w:start w:val="1"/>
      <w:numFmt w:val="lowerLetter"/>
      <w:lvlText w:val="%8."/>
      <w:lvlJc w:val="left"/>
      <w:pPr>
        <w:ind w:left="5671" w:hanging="360"/>
      </w:pPr>
    </w:lvl>
    <w:lvl w:ilvl="8" w:tplc="0415001B" w:tentative="1">
      <w:start w:val="1"/>
      <w:numFmt w:val="lowerRoman"/>
      <w:lvlText w:val="%9."/>
      <w:lvlJc w:val="right"/>
      <w:pPr>
        <w:ind w:left="6391" w:hanging="180"/>
      </w:pPr>
    </w:lvl>
  </w:abstractNum>
  <w:abstractNum w:abstractNumId="20" w15:restartNumberingAfterBreak="0">
    <w:nsid w:val="23D01695"/>
    <w:multiLevelType w:val="hybridMultilevel"/>
    <w:tmpl w:val="563C94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24E35850"/>
    <w:multiLevelType w:val="hybridMultilevel"/>
    <w:tmpl w:val="FE5CCE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56A1584"/>
    <w:multiLevelType w:val="hybridMultilevel"/>
    <w:tmpl w:val="1BA4BACE"/>
    <w:lvl w:ilvl="0" w:tplc="009CD5E8">
      <w:start w:val="6"/>
      <w:numFmt w:val="decimal"/>
      <w:lvlText w:val="%1."/>
      <w:lvlJc w:val="left"/>
      <w:pPr>
        <w:ind w:left="5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F34510A">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4692C1D4">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03A964A">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130CF41E">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F50B826">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CF28432">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42A2E8C">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C28ADC2">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88403BE"/>
    <w:multiLevelType w:val="hybridMultilevel"/>
    <w:tmpl w:val="82B6F9E0"/>
    <w:lvl w:ilvl="0" w:tplc="BA2CCCB2">
      <w:start w:val="1"/>
      <w:numFmt w:val="decimal"/>
      <w:lvlText w:val="%1."/>
      <w:lvlJc w:val="left"/>
      <w:pPr>
        <w:ind w:left="28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4BF0998A">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DFE29116">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3A4CF72">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BD4243F6">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90742C6A">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2ADCA5E2">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798A417E">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F60BAE4">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CAD2F96"/>
    <w:multiLevelType w:val="multilevel"/>
    <w:tmpl w:val="AE36FF52"/>
    <w:lvl w:ilvl="0">
      <w:start w:val="2"/>
      <w:numFmt w:val="decimal"/>
      <w:lvlText w:val="%1"/>
      <w:lvlJc w:val="left"/>
      <w:pPr>
        <w:ind w:left="3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1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D5D7FD6"/>
    <w:multiLevelType w:val="hybridMultilevel"/>
    <w:tmpl w:val="1F649A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D817A50"/>
    <w:multiLevelType w:val="hybridMultilevel"/>
    <w:tmpl w:val="41EA2DA6"/>
    <w:lvl w:ilvl="0" w:tplc="8AF8B7CE">
      <w:start w:val="1"/>
      <w:numFmt w:val="decimal"/>
      <w:lvlText w:val="%1."/>
      <w:lvlJc w:val="left"/>
      <w:pPr>
        <w:ind w:left="28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ED8EE1A2">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960252DA">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DA80D86">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1FA0BD2C">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B0C6502E">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797E4BE6">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EE4A5FE">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7058676C">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F057DFC"/>
    <w:multiLevelType w:val="hybridMultilevel"/>
    <w:tmpl w:val="F7F0559A"/>
    <w:lvl w:ilvl="0" w:tplc="503ED5A8">
      <w:start w:val="3"/>
      <w:numFmt w:val="decimal"/>
      <w:lvlText w:val="%1."/>
      <w:lvlJc w:val="left"/>
      <w:pPr>
        <w:ind w:left="28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B68A5F4">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91C6E66">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0E87D56">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D3E463BC">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814EB5C">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E78ECBF4">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C7C5C28">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CE204976">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FD1212D"/>
    <w:multiLevelType w:val="hybridMultilevel"/>
    <w:tmpl w:val="7EAC20C0"/>
    <w:lvl w:ilvl="0" w:tplc="E82A3A7A">
      <w:start w:val="1"/>
      <w:numFmt w:val="decimal"/>
      <w:lvlText w:val="%1."/>
      <w:lvlJc w:val="left"/>
      <w:pPr>
        <w:ind w:left="286"/>
      </w:pPr>
      <w:rPr>
        <w:rFonts w:asciiTheme="majorHAnsi" w:eastAsia="Cambria" w:hAnsiTheme="majorHAnsi" w:cstheme="majorHAnsi"/>
        <w:b w:val="0"/>
        <w:i w:val="0"/>
        <w:strike w:val="0"/>
        <w:dstrike w:val="0"/>
        <w:color w:val="000000"/>
        <w:sz w:val="24"/>
        <w:szCs w:val="24"/>
        <w:u w:val="none" w:color="000000"/>
        <w:bdr w:val="none" w:sz="0" w:space="0" w:color="auto"/>
        <w:shd w:val="clear" w:color="auto" w:fill="auto"/>
        <w:vertAlign w:val="baseline"/>
      </w:rPr>
    </w:lvl>
    <w:lvl w:ilvl="1" w:tplc="096CDED4">
      <w:start w:val="1"/>
      <w:numFmt w:val="decimal"/>
      <w:lvlText w:val="%2."/>
      <w:lvlJc w:val="left"/>
      <w:pPr>
        <w:ind w:left="281"/>
      </w:pPr>
      <w:rPr>
        <w:rFonts w:ascii="Cambria" w:eastAsia="Cambria" w:hAnsi="Cambria" w:cs="Cambria"/>
        <w:b w:val="0"/>
        <w:i w:val="0"/>
        <w:strike w:val="0"/>
        <w:dstrike w:val="0"/>
        <w:color w:val="000000"/>
        <w:sz w:val="24"/>
        <w:szCs w:val="24"/>
        <w:u w:val="single" w:color="000000"/>
        <w:bdr w:val="none" w:sz="0" w:space="0" w:color="auto"/>
        <w:shd w:val="clear" w:color="auto" w:fill="auto"/>
        <w:vertAlign w:val="baseline"/>
      </w:rPr>
    </w:lvl>
    <w:lvl w:ilvl="2" w:tplc="22C2B486">
      <w:start w:val="1"/>
      <w:numFmt w:val="lowerRoman"/>
      <w:lvlText w:val="%3"/>
      <w:lvlJc w:val="left"/>
      <w:pPr>
        <w:ind w:left="1151"/>
      </w:pPr>
      <w:rPr>
        <w:rFonts w:ascii="Cambria" w:eastAsia="Cambria" w:hAnsi="Cambria" w:cs="Cambria"/>
        <w:b w:val="0"/>
        <w:i w:val="0"/>
        <w:strike w:val="0"/>
        <w:dstrike w:val="0"/>
        <w:color w:val="000000"/>
        <w:sz w:val="24"/>
        <w:szCs w:val="24"/>
        <w:u w:val="single" w:color="000000"/>
        <w:bdr w:val="none" w:sz="0" w:space="0" w:color="auto"/>
        <w:shd w:val="clear" w:color="auto" w:fill="auto"/>
        <w:vertAlign w:val="baseline"/>
      </w:rPr>
    </w:lvl>
    <w:lvl w:ilvl="3" w:tplc="086A4C30">
      <w:start w:val="1"/>
      <w:numFmt w:val="decimal"/>
      <w:lvlText w:val="%4"/>
      <w:lvlJc w:val="left"/>
      <w:pPr>
        <w:ind w:left="1871"/>
      </w:pPr>
      <w:rPr>
        <w:rFonts w:ascii="Cambria" w:eastAsia="Cambria" w:hAnsi="Cambria" w:cs="Cambria"/>
        <w:b w:val="0"/>
        <w:i w:val="0"/>
        <w:strike w:val="0"/>
        <w:dstrike w:val="0"/>
        <w:color w:val="000000"/>
        <w:sz w:val="24"/>
        <w:szCs w:val="24"/>
        <w:u w:val="single" w:color="000000"/>
        <w:bdr w:val="none" w:sz="0" w:space="0" w:color="auto"/>
        <w:shd w:val="clear" w:color="auto" w:fill="auto"/>
        <w:vertAlign w:val="baseline"/>
      </w:rPr>
    </w:lvl>
    <w:lvl w:ilvl="4" w:tplc="5F1653B4">
      <w:start w:val="1"/>
      <w:numFmt w:val="lowerLetter"/>
      <w:lvlText w:val="%5"/>
      <w:lvlJc w:val="left"/>
      <w:pPr>
        <w:ind w:left="2591"/>
      </w:pPr>
      <w:rPr>
        <w:rFonts w:ascii="Cambria" w:eastAsia="Cambria" w:hAnsi="Cambria" w:cs="Cambria"/>
        <w:b w:val="0"/>
        <w:i w:val="0"/>
        <w:strike w:val="0"/>
        <w:dstrike w:val="0"/>
        <w:color w:val="000000"/>
        <w:sz w:val="24"/>
        <w:szCs w:val="24"/>
        <w:u w:val="single" w:color="000000"/>
        <w:bdr w:val="none" w:sz="0" w:space="0" w:color="auto"/>
        <w:shd w:val="clear" w:color="auto" w:fill="auto"/>
        <w:vertAlign w:val="baseline"/>
      </w:rPr>
    </w:lvl>
    <w:lvl w:ilvl="5" w:tplc="A3B03950">
      <w:start w:val="1"/>
      <w:numFmt w:val="lowerRoman"/>
      <w:lvlText w:val="%6"/>
      <w:lvlJc w:val="left"/>
      <w:pPr>
        <w:ind w:left="3311"/>
      </w:pPr>
      <w:rPr>
        <w:rFonts w:ascii="Cambria" w:eastAsia="Cambria" w:hAnsi="Cambria" w:cs="Cambria"/>
        <w:b w:val="0"/>
        <w:i w:val="0"/>
        <w:strike w:val="0"/>
        <w:dstrike w:val="0"/>
        <w:color w:val="000000"/>
        <w:sz w:val="24"/>
        <w:szCs w:val="24"/>
        <w:u w:val="single" w:color="000000"/>
        <w:bdr w:val="none" w:sz="0" w:space="0" w:color="auto"/>
        <w:shd w:val="clear" w:color="auto" w:fill="auto"/>
        <w:vertAlign w:val="baseline"/>
      </w:rPr>
    </w:lvl>
    <w:lvl w:ilvl="6" w:tplc="211EFFAC">
      <w:start w:val="1"/>
      <w:numFmt w:val="decimal"/>
      <w:lvlText w:val="%7"/>
      <w:lvlJc w:val="left"/>
      <w:pPr>
        <w:ind w:left="4031"/>
      </w:pPr>
      <w:rPr>
        <w:rFonts w:ascii="Cambria" w:eastAsia="Cambria" w:hAnsi="Cambria" w:cs="Cambria"/>
        <w:b w:val="0"/>
        <w:i w:val="0"/>
        <w:strike w:val="0"/>
        <w:dstrike w:val="0"/>
        <w:color w:val="000000"/>
        <w:sz w:val="24"/>
        <w:szCs w:val="24"/>
        <w:u w:val="single" w:color="000000"/>
        <w:bdr w:val="none" w:sz="0" w:space="0" w:color="auto"/>
        <w:shd w:val="clear" w:color="auto" w:fill="auto"/>
        <w:vertAlign w:val="baseline"/>
      </w:rPr>
    </w:lvl>
    <w:lvl w:ilvl="7" w:tplc="FE4C5D46">
      <w:start w:val="1"/>
      <w:numFmt w:val="lowerLetter"/>
      <w:lvlText w:val="%8"/>
      <w:lvlJc w:val="left"/>
      <w:pPr>
        <w:ind w:left="4751"/>
      </w:pPr>
      <w:rPr>
        <w:rFonts w:ascii="Cambria" w:eastAsia="Cambria" w:hAnsi="Cambria" w:cs="Cambria"/>
        <w:b w:val="0"/>
        <w:i w:val="0"/>
        <w:strike w:val="0"/>
        <w:dstrike w:val="0"/>
        <w:color w:val="000000"/>
        <w:sz w:val="24"/>
        <w:szCs w:val="24"/>
        <w:u w:val="single" w:color="000000"/>
        <w:bdr w:val="none" w:sz="0" w:space="0" w:color="auto"/>
        <w:shd w:val="clear" w:color="auto" w:fill="auto"/>
        <w:vertAlign w:val="baseline"/>
      </w:rPr>
    </w:lvl>
    <w:lvl w:ilvl="8" w:tplc="D67CCDA4">
      <w:start w:val="1"/>
      <w:numFmt w:val="lowerRoman"/>
      <w:lvlText w:val="%9"/>
      <w:lvlJc w:val="left"/>
      <w:pPr>
        <w:ind w:left="5471"/>
      </w:pPr>
      <w:rPr>
        <w:rFonts w:ascii="Cambria" w:eastAsia="Cambria" w:hAnsi="Cambria" w:cs="Cambria"/>
        <w:b w:val="0"/>
        <w:i w:val="0"/>
        <w:strike w:val="0"/>
        <w:dstrike w:val="0"/>
        <w:color w:val="000000"/>
        <w:sz w:val="24"/>
        <w:szCs w:val="24"/>
        <w:u w:val="single" w:color="000000"/>
        <w:bdr w:val="none" w:sz="0" w:space="0" w:color="auto"/>
        <w:shd w:val="clear" w:color="auto" w:fill="auto"/>
        <w:vertAlign w:val="baseline"/>
      </w:rPr>
    </w:lvl>
  </w:abstractNum>
  <w:abstractNum w:abstractNumId="29" w15:restartNumberingAfterBreak="0">
    <w:nsid w:val="313C74A5"/>
    <w:multiLevelType w:val="hybridMultilevel"/>
    <w:tmpl w:val="57E0B8D0"/>
    <w:lvl w:ilvl="0" w:tplc="98CA001A">
      <w:start w:val="1"/>
      <w:numFmt w:val="lowerLetter"/>
      <w:lvlText w:val="%1)"/>
      <w:lvlJc w:val="left"/>
      <w:pPr>
        <w:ind w:left="54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23452A8">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89E45BBA">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4DC8B24">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A42BC40">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7985D6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DC22B2E4">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70ACD364">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2E0A83F4">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2B33506"/>
    <w:multiLevelType w:val="hybridMultilevel"/>
    <w:tmpl w:val="E02A61D2"/>
    <w:lvl w:ilvl="0" w:tplc="541AFCE0">
      <w:start w:val="1"/>
      <w:numFmt w:val="decimal"/>
      <w:lvlText w:val="%1."/>
      <w:lvlJc w:val="left"/>
      <w:pPr>
        <w:ind w:left="83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A00C5DF0">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201A021E">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BA49972">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274269A4">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71C73C0">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2845D24">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5488AE6">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0B08B562">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65E0387"/>
    <w:multiLevelType w:val="hybridMultilevel"/>
    <w:tmpl w:val="145C4CCE"/>
    <w:lvl w:ilvl="0" w:tplc="D8AA86BA">
      <w:start w:val="3"/>
      <w:numFmt w:val="decimal"/>
      <w:lvlText w:val="%1."/>
      <w:lvlJc w:val="left"/>
      <w:pPr>
        <w:ind w:left="28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06AE144">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942C36A">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6C2EA5CA">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B694D6F8">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7CD8FDE6">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982E740">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1C4047B2">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07D27738">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80F6982"/>
    <w:multiLevelType w:val="hybridMultilevel"/>
    <w:tmpl w:val="C4880FFC"/>
    <w:lvl w:ilvl="0" w:tplc="691CB4B6">
      <w:start w:val="1"/>
      <w:numFmt w:val="bullet"/>
      <w:lvlText w:val="▪"/>
      <w:lvlJc w:val="left"/>
      <w:pPr>
        <w:ind w:left="720" w:hanging="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D9C4484"/>
    <w:multiLevelType w:val="hybridMultilevel"/>
    <w:tmpl w:val="69905A9A"/>
    <w:lvl w:ilvl="0" w:tplc="27567C98">
      <w:start w:val="5"/>
      <w:numFmt w:val="decimal"/>
      <w:lvlText w:val="%1."/>
      <w:lvlJc w:val="left"/>
      <w:pPr>
        <w:ind w:left="5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54AE2D4E">
      <w:start w:val="1"/>
      <w:numFmt w:val="lowerLetter"/>
      <w:lvlText w:val="%2"/>
      <w:lvlJc w:val="left"/>
      <w:pPr>
        <w:ind w:left="111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6F96280E">
      <w:start w:val="1"/>
      <w:numFmt w:val="lowerRoman"/>
      <w:lvlText w:val="%3"/>
      <w:lvlJc w:val="left"/>
      <w:pPr>
        <w:ind w:left="183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2AEBB6A">
      <w:start w:val="1"/>
      <w:numFmt w:val="decimal"/>
      <w:lvlText w:val="%4"/>
      <w:lvlJc w:val="left"/>
      <w:pPr>
        <w:ind w:left="255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2E681EA">
      <w:start w:val="1"/>
      <w:numFmt w:val="lowerLetter"/>
      <w:lvlText w:val="%5"/>
      <w:lvlJc w:val="left"/>
      <w:pPr>
        <w:ind w:left="327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DE28E1C">
      <w:start w:val="1"/>
      <w:numFmt w:val="lowerRoman"/>
      <w:lvlText w:val="%6"/>
      <w:lvlJc w:val="left"/>
      <w:pPr>
        <w:ind w:left="39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37A2ABA">
      <w:start w:val="1"/>
      <w:numFmt w:val="decimal"/>
      <w:lvlText w:val="%7"/>
      <w:lvlJc w:val="left"/>
      <w:pPr>
        <w:ind w:left="471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3F6EB92">
      <w:start w:val="1"/>
      <w:numFmt w:val="lowerLetter"/>
      <w:lvlText w:val="%8"/>
      <w:lvlJc w:val="left"/>
      <w:pPr>
        <w:ind w:left="543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C1626872">
      <w:start w:val="1"/>
      <w:numFmt w:val="lowerRoman"/>
      <w:lvlText w:val="%9"/>
      <w:lvlJc w:val="left"/>
      <w:pPr>
        <w:ind w:left="615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7984E56"/>
    <w:multiLevelType w:val="hybridMultilevel"/>
    <w:tmpl w:val="09D6BCC4"/>
    <w:lvl w:ilvl="0" w:tplc="65420F4C">
      <w:start w:val="1"/>
      <w:numFmt w:val="decimal"/>
      <w:lvlText w:val="%1)"/>
      <w:lvlJc w:val="left"/>
      <w:pPr>
        <w:ind w:left="5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17A2E94A">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4AB2F55E">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DE2165C">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4EB60A10">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5F8875F4">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9260D582">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BEA7B40">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A92C695E">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7E25BC4"/>
    <w:multiLevelType w:val="hybridMultilevel"/>
    <w:tmpl w:val="5B52C536"/>
    <w:lvl w:ilvl="0" w:tplc="5A921E02">
      <w:start w:val="26"/>
      <w:numFmt w:val="decimal"/>
      <w:lvlText w:val="%1."/>
      <w:lvlJc w:val="left"/>
      <w:pPr>
        <w:ind w:left="63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A25C0FBA">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95403B04">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AD4BB92">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EE80560">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AD1EC4AE">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D7C2B444">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3072F4D2">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A8AA0DE4">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B4B3BC9"/>
    <w:multiLevelType w:val="hybridMultilevel"/>
    <w:tmpl w:val="641AD98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4D3D6D71"/>
    <w:multiLevelType w:val="hybridMultilevel"/>
    <w:tmpl w:val="BDC0F446"/>
    <w:lvl w:ilvl="0" w:tplc="CC3244E0">
      <w:start w:val="1"/>
      <w:numFmt w:val="bullet"/>
      <w:lvlText w:val="-"/>
      <w:lvlJc w:val="left"/>
      <w:pPr>
        <w:ind w:left="83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9492421C">
      <w:start w:val="1"/>
      <w:numFmt w:val="bullet"/>
      <w:lvlText w:val="o"/>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8A823A16">
      <w:start w:val="1"/>
      <w:numFmt w:val="bullet"/>
      <w:lvlText w:val="▪"/>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B22C028">
      <w:start w:val="1"/>
      <w:numFmt w:val="bullet"/>
      <w:lvlText w:val="•"/>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15A1884">
      <w:start w:val="1"/>
      <w:numFmt w:val="bullet"/>
      <w:lvlText w:val="o"/>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BF56CA50">
      <w:start w:val="1"/>
      <w:numFmt w:val="bullet"/>
      <w:lvlText w:val="▪"/>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08588E66">
      <w:start w:val="1"/>
      <w:numFmt w:val="bullet"/>
      <w:lvlText w:val="•"/>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A3AF52A">
      <w:start w:val="1"/>
      <w:numFmt w:val="bullet"/>
      <w:lvlText w:val="o"/>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A2E669E">
      <w:start w:val="1"/>
      <w:numFmt w:val="bullet"/>
      <w:lvlText w:val="▪"/>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E1F42A1"/>
    <w:multiLevelType w:val="hybridMultilevel"/>
    <w:tmpl w:val="0C625A78"/>
    <w:lvl w:ilvl="0" w:tplc="32484C00">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4F4D0164"/>
    <w:multiLevelType w:val="hybridMultilevel"/>
    <w:tmpl w:val="C7467112"/>
    <w:lvl w:ilvl="0" w:tplc="2EE6A75A">
      <w:start w:val="1"/>
      <w:numFmt w:val="decimal"/>
      <w:lvlText w:val="%1."/>
      <w:lvlJc w:val="left"/>
      <w:pPr>
        <w:ind w:left="506"/>
      </w:pPr>
      <w:rPr>
        <w:rFonts w:asciiTheme="majorHAnsi" w:eastAsia="Cambria"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FEF6DC56">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69D0E322">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4A6A337A">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183612C8">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960CF02">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79C1C18">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91C9872">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B5586782">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3053214"/>
    <w:multiLevelType w:val="hybridMultilevel"/>
    <w:tmpl w:val="E7D20B7E"/>
    <w:lvl w:ilvl="0" w:tplc="351CE472">
      <w:start w:val="1"/>
      <w:numFmt w:val="upperRoman"/>
      <w:lvlText w:val="%1."/>
      <w:lvlJc w:val="left"/>
      <w:pPr>
        <w:ind w:left="631"/>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7A06BC02">
      <w:start w:val="1"/>
      <w:numFmt w:val="lowerLetter"/>
      <w:lvlText w:val="%2"/>
      <w:lvlJc w:val="left"/>
      <w:pPr>
        <w:ind w:left="10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3EBE7B8A">
      <w:start w:val="1"/>
      <w:numFmt w:val="lowerRoman"/>
      <w:lvlText w:val="%3"/>
      <w:lvlJc w:val="left"/>
      <w:pPr>
        <w:ind w:left="18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BB32E204">
      <w:start w:val="1"/>
      <w:numFmt w:val="decimal"/>
      <w:lvlText w:val="%4"/>
      <w:lvlJc w:val="left"/>
      <w:pPr>
        <w:ind w:left="25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7840D53A">
      <w:start w:val="1"/>
      <w:numFmt w:val="lowerLetter"/>
      <w:lvlText w:val="%5"/>
      <w:lvlJc w:val="left"/>
      <w:pPr>
        <w:ind w:left="32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C806361C">
      <w:start w:val="1"/>
      <w:numFmt w:val="lowerRoman"/>
      <w:lvlText w:val="%6"/>
      <w:lvlJc w:val="left"/>
      <w:pPr>
        <w:ind w:left="39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40E01DF0">
      <w:start w:val="1"/>
      <w:numFmt w:val="decimal"/>
      <w:lvlText w:val="%7"/>
      <w:lvlJc w:val="left"/>
      <w:pPr>
        <w:ind w:left="46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F3048A68">
      <w:start w:val="1"/>
      <w:numFmt w:val="lowerLetter"/>
      <w:lvlText w:val="%8"/>
      <w:lvlJc w:val="left"/>
      <w:pPr>
        <w:ind w:left="54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384E5D76">
      <w:start w:val="1"/>
      <w:numFmt w:val="lowerRoman"/>
      <w:lvlText w:val="%9"/>
      <w:lvlJc w:val="left"/>
      <w:pPr>
        <w:ind w:left="61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7B032D0"/>
    <w:multiLevelType w:val="hybridMultilevel"/>
    <w:tmpl w:val="0C625A78"/>
    <w:lvl w:ilvl="0" w:tplc="FFFFFFFF">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599E3BFD"/>
    <w:multiLevelType w:val="hybridMultilevel"/>
    <w:tmpl w:val="4A0C161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5A1A4FE2"/>
    <w:multiLevelType w:val="hybridMultilevel"/>
    <w:tmpl w:val="563C940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B2905F7"/>
    <w:multiLevelType w:val="hybridMultilevel"/>
    <w:tmpl w:val="66F4368E"/>
    <w:lvl w:ilvl="0" w:tplc="57EA4594">
      <w:start w:val="1"/>
      <w:numFmt w:val="lowerLetter"/>
      <w:lvlText w:val="%1)"/>
      <w:lvlJc w:val="left"/>
      <w:pPr>
        <w:ind w:left="537"/>
      </w:pPr>
      <w:rPr>
        <w:rFonts w:asciiTheme="majorHAnsi" w:eastAsia="Cambria" w:hAnsiTheme="majorHAnsi" w:cstheme="majorHAnsi" w:hint="default"/>
        <w:b w:val="0"/>
        <w:i/>
        <w:iCs/>
        <w:strike w:val="0"/>
        <w:dstrike w:val="0"/>
        <w:color w:val="000000"/>
        <w:sz w:val="22"/>
        <w:szCs w:val="22"/>
        <w:u w:val="none" w:color="000000"/>
        <w:bdr w:val="none" w:sz="0" w:space="0" w:color="auto"/>
        <w:shd w:val="clear" w:color="auto" w:fill="auto"/>
        <w:vertAlign w:val="baseline"/>
      </w:rPr>
    </w:lvl>
    <w:lvl w:ilvl="1" w:tplc="7C961A88">
      <w:start w:val="1"/>
      <w:numFmt w:val="lowerLetter"/>
      <w:lvlText w:val="%2"/>
      <w:lvlJc w:val="left"/>
      <w:pPr>
        <w:ind w:left="1128"/>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2" w:tplc="5838AD40">
      <w:start w:val="1"/>
      <w:numFmt w:val="lowerRoman"/>
      <w:lvlText w:val="%3"/>
      <w:lvlJc w:val="left"/>
      <w:pPr>
        <w:ind w:left="1848"/>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3" w:tplc="21A2A608">
      <w:start w:val="1"/>
      <w:numFmt w:val="decimal"/>
      <w:lvlText w:val="%4"/>
      <w:lvlJc w:val="left"/>
      <w:pPr>
        <w:ind w:left="2568"/>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4" w:tplc="1064485C">
      <w:start w:val="1"/>
      <w:numFmt w:val="lowerLetter"/>
      <w:lvlText w:val="%5"/>
      <w:lvlJc w:val="left"/>
      <w:pPr>
        <w:ind w:left="3288"/>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5" w:tplc="484E3DB8">
      <w:start w:val="1"/>
      <w:numFmt w:val="lowerRoman"/>
      <w:lvlText w:val="%6"/>
      <w:lvlJc w:val="left"/>
      <w:pPr>
        <w:ind w:left="4008"/>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6" w:tplc="1A0E034E">
      <w:start w:val="1"/>
      <w:numFmt w:val="decimal"/>
      <w:lvlText w:val="%7"/>
      <w:lvlJc w:val="left"/>
      <w:pPr>
        <w:ind w:left="4728"/>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7" w:tplc="3FD65C62">
      <w:start w:val="1"/>
      <w:numFmt w:val="lowerLetter"/>
      <w:lvlText w:val="%8"/>
      <w:lvlJc w:val="left"/>
      <w:pPr>
        <w:ind w:left="5448"/>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8" w:tplc="9F82AD92">
      <w:start w:val="1"/>
      <w:numFmt w:val="lowerRoman"/>
      <w:lvlText w:val="%9"/>
      <w:lvlJc w:val="left"/>
      <w:pPr>
        <w:ind w:left="6168"/>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B63397A"/>
    <w:multiLevelType w:val="hybridMultilevel"/>
    <w:tmpl w:val="83E2F61A"/>
    <w:lvl w:ilvl="0" w:tplc="F7087464">
      <w:start w:val="1"/>
      <w:numFmt w:val="bullet"/>
      <w:lvlText w:val="-"/>
      <w:lvlJc w:val="left"/>
      <w:pPr>
        <w:ind w:left="40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BF606E02">
      <w:start w:val="1"/>
      <w:numFmt w:val="bullet"/>
      <w:lvlText w:val="o"/>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D8EA07E4">
      <w:start w:val="1"/>
      <w:numFmt w:val="bullet"/>
      <w:lvlText w:val="▪"/>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BF815CE">
      <w:start w:val="1"/>
      <w:numFmt w:val="bullet"/>
      <w:lvlText w:val="•"/>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BEDC8B5A">
      <w:start w:val="1"/>
      <w:numFmt w:val="bullet"/>
      <w:lvlText w:val="o"/>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33E4FA0">
      <w:start w:val="1"/>
      <w:numFmt w:val="bullet"/>
      <w:lvlText w:val="▪"/>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37C27594">
      <w:start w:val="1"/>
      <w:numFmt w:val="bullet"/>
      <w:lvlText w:val="•"/>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25C342E">
      <w:start w:val="1"/>
      <w:numFmt w:val="bullet"/>
      <w:lvlText w:val="o"/>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4FEEB17E">
      <w:start w:val="1"/>
      <w:numFmt w:val="bullet"/>
      <w:lvlText w:val="▪"/>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5BCE2872"/>
    <w:multiLevelType w:val="hybridMultilevel"/>
    <w:tmpl w:val="0C625A78"/>
    <w:lvl w:ilvl="0" w:tplc="FFFFFFFF">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5EED6762"/>
    <w:multiLevelType w:val="hybridMultilevel"/>
    <w:tmpl w:val="D946D67A"/>
    <w:lvl w:ilvl="0" w:tplc="7F7E8F30">
      <w:start w:val="3"/>
      <w:numFmt w:val="decimal"/>
      <w:lvlText w:val="%1."/>
      <w:lvlJc w:val="left"/>
      <w:pPr>
        <w:ind w:left="5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97A6680E">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6A4C6C70">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9D429166">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D9059E6">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F70F57E">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A950DC4C">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91C328E">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F60BC84">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622908C2"/>
    <w:multiLevelType w:val="hybridMultilevel"/>
    <w:tmpl w:val="FF54D4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26B62BA"/>
    <w:multiLevelType w:val="hybridMultilevel"/>
    <w:tmpl w:val="B61037B0"/>
    <w:lvl w:ilvl="0" w:tplc="F86AA3EA">
      <w:start w:val="8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52B7C82"/>
    <w:multiLevelType w:val="hybridMultilevel"/>
    <w:tmpl w:val="0C625A78"/>
    <w:lvl w:ilvl="0" w:tplc="FFFFFFFF">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6800069C"/>
    <w:multiLevelType w:val="hybridMultilevel"/>
    <w:tmpl w:val="9AFE98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8526023"/>
    <w:multiLevelType w:val="hybridMultilevel"/>
    <w:tmpl w:val="BAC4737A"/>
    <w:lvl w:ilvl="0" w:tplc="FFFFFFFF">
      <w:start w:val="1"/>
      <w:numFmt w:val="decimal"/>
      <w:lvlText w:val="%1."/>
      <w:lvlJc w:val="left"/>
      <w:pPr>
        <w:ind w:left="646" w:hanging="360"/>
      </w:pPr>
      <w:rPr>
        <w:rFonts w:hint="default"/>
      </w:rPr>
    </w:lvl>
    <w:lvl w:ilvl="1" w:tplc="FFFFFFFF" w:tentative="1">
      <w:start w:val="1"/>
      <w:numFmt w:val="lowerLetter"/>
      <w:lvlText w:val="%2."/>
      <w:lvlJc w:val="left"/>
      <w:pPr>
        <w:ind w:left="1366" w:hanging="360"/>
      </w:pPr>
    </w:lvl>
    <w:lvl w:ilvl="2" w:tplc="FFFFFFFF" w:tentative="1">
      <w:start w:val="1"/>
      <w:numFmt w:val="lowerRoman"/>
      <w:lvlText w:val="%3."/>
      <w:lvlJc w:val="right"/>
      <w:pPr>
        <w:ind w:left="2086" w:hanging="180"/>
      </w:pPr>
    </w:lvl>
    <w:lvl w:ilvl="3" w:tplc="FFFFFFFF" w:tentative="1">
      <w:start w:val="1"/>
      <w:numFmt w:val="decimal"/>
      <w:lvlText w:val="%4."/>
      <w:lvlJc w:val="left"/>
      <w:pPr>
        <w:ind w:left="2806" w:hanging="360"/>
      </w:pPr>
    </w:lvl>
    <w:lvl w:ilvl="4" w:tplc="FFFFFFFF" w:tentative="1">
      <w:start w:val="1"/>
      <w:numFmt w:val="lowerLetter"/>
      <w:lvlText w:val="%5."/>
      <w:lvlJc w:val="left"/>
      <w:pPr>
        <w:ind w:left="3526" w:hanging="360"/>
      </w:pPr>
    </w:lvl>
    <w:lvl w:ilvl="5" w:tplc="FFFFFFFF" w:tentative="1">
      <w:start w:val="1"/>
      <w:numFmt w:val="lowerRoman"/>
      <w:lvlText w:val="%6."/>
      <w:lvlJc w:val="right"/>
      <w:pPr>
        <w:ind w:left="4246" w:hanging="180"/>
      </w:pPr>
    </w:lvl>
    <w:lvl w:ilvl="6" w:tplc="FFFFFFFF" w:tentative="1">
      <w:start w:val="1"/>
      <w:numFmt w:val="decimal"/>
      <w:lvlText w:val="%7."/>
      <w:lvlJc w:val="left"/>
      <w:pPr>
        <w:ind w:left="4966" w:hanging="360"/>
      </w:pPr>
    </w:lvl>
    <w:lvl w:ilvl="7" w:tplc="FFFFFFFF" w:tentative="1">
      <w:start w:val="1"/>
      <w:numFmt w:val="lowerLetter"/>
      <w:lvlText w:val="%8."/>
      <w:lvlJc w:val="left"/>
      <w:pPr>
        <w:ind w:left="5686" w:hanging="360"/>
      </w:pPr>
    </w:lvl>
    <w:lvl w:ilvl="8" w:tplc="FFFFFFFF" w:tentative="1">
      <w:start w:val="1"/>
      <w:numFmt w:val="lowerRoman"/>
      <w:lvlText w:val="%9."/>
      <w:lvlJc w:val="right"/>
      <w:pPr>
        <w:ind w:left="6406" w:hanging="180"/>
      </w:pPr>
    </w:lvl>
  </w:abstractNum>
  <w:abstractNum w:abstractNumId="53" w15:restartNumberingAfterBreak="0">
    <w:nsid w:val="6B887BEF"/>
    <w:multiLevelType w:val="hybridMultilevel"/>
    <w:tmpl w:val="BAC4737A"/>
    <w:lvl w:ilvl="0" w:tplc="0E66AA1E">
      <w:start w:val="1"/>
      <w:numFmt w:val="decimal"/>
      <w:lvlText w:val="%1."/>
      <w:lvlJc w:val="left"/>
      <w:pPr>
        <w:ind w:left="646" w:hanging="360"/>
      </w:pPr>
      <w:rPr>
        <w:rFonts w:hint="default"/>
      </w:rPr>
    </w:lvl>
    <w:lvl w:ilvl="1" w:tplc="04150019" w:tentative="1">
      <w:start w:val="1"/>
      <w:numFmt w:val="lowerLetter"/>
      <w:lvlText w:val="%2."/>
      <w:lvlJc w:val="left"/>
      <w:pPr>
        <w:ind w:left="1366" w:hanging="360"/>
      </w:pPr>
    </w:lvl>
    <w:lvl w:ilvl="2" w:tplc="0415001B" w:tentative="1">
      <w:start w:val="1"/>
      <w:numFmt w:val="lowerRoman"/>
      <w:lvlText w:val="%3."/>
      <w:lvlJc w:val="right"/>
      <w:pPr>
        <w:ind w:left="2086" w:hanging="180"/>
      </w:pPr>
    </w:lvl>
    <w:lvl w:ilvl="3" w:tplc="0415000F" w:tentative="1">
      <w:start w:val="1"/>
      <w:numFmt w:val="decimal"/>
      <w:lvlText w:val="%4."/>
      <w:lvlJc w:val="left"/>
      <w:pPr>
        <w:ind w:left="2806" w:hanging="360"/>
      </w:pPr>
    </w:lvl>
    <w:lvl w:ilvl="4" w:tplc="04150019" w:tentative="1">
      <w:start w:val="1"/>
      <w:numFmt w:val="lowerLetter"/>
      <w:lvlText w:val="%5."/>
      <w:lvlJc w:val="left"/>
      <w:pPr>
        <w:ind w:left="3526" w:hanging="360"/>
      </w:pPr>
    </w:lvl>
    <w:lvl w:ilvl="5" w:tplc="0415001B" w:tentative="1">
      <w:start w:val="1"/>
      <w:numFmt w:val="lowerRoman"/>
      <w:lvlText w:val="%6."/>
      <w:lvlJc w:val="right"/>
      <w:pPr>
        <w:ind w:left="4246" w:hanging="180"/>
      </w:pPr>
    </w:lvl>
    <w:lvl w:ilvl="6" w:tplc="0415000F" w:tentative="1">
      <w:start w:val="1"/>
      <w:numFmt w:val="decimal"/>
      <w:lvlText w:val="%7."/>
      <w:lvlJc w:val="left"/>
      <w:pPr>
        <w:ind w:left="4966" w:hanging="360"/>
      </w:pPr>
    </w:lvl>
    <w:lvl w:ilvl="7" w:tplc="04150019" w:tentative="1">
      <w:start w:val="1"/>
      <w:numFmt w:val="lowerLetter"/>
      <w:lvlText w:val="%8."/>
      <w:lvlJc w:val="left"/>
      <w:pPr>
        <w:ind w:left="5686" w:hanging="360"/>
      </w:pPr>
    </w:lvl>
    <w:lvl w:ilvl="8" w:tplc="0415001B" w:tentative="1">
      <w:start w:val="1"/>
      <w:numFmt w:val="lowerRoman"/>
      <w:lvlText w:val="%9."/>
      <w:lvlJc w:val="right"/>
      <w:pPr>
        <w:ind w:left="6406" w:hanging="180"/>
      </w:pPr>
    </w:lvl>
  </w:abstractNum>
  <w:abstractNum w:abstractNumId="54" w15:restartNumberingAfterBreak="0">
    <w:nsid w:val="6E256000"/>
    <w:multiLevelType w:val="hybridMultilevel"/>
    <w:tmpl w:val="6AE8D142"/>
    <w:lvl w:ilvl="0" w:tplc="5B904024">
      <w:start w:val="1"/>
      <w:numFmt w:val="decimal"/>
      <w:lvlText w:val="%1."/>
      <w:lvlJc w:val="left"/>
      <w:pPr>
        <w:ind w:left="51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C7C0B9CA">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144886E">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6BDC4B62">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4E0EEB38">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73BEBC4A">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D043ADC">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9934E140">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84E4B44">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E9818AF"/>
    <w:multiLevelType w:val="hybridMultilevel"/>
    <w:tmpl w:val="1A84C316"/>
    <w:lvl w:ilvl="0" w:tplc="1D6287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EA45A23"/>
    <w:multiLevelType w:val="hybridMultilevel"/>
    <w:tmpl w:val="27AAEEB0"/>
    <w:lvl w:ilvl="0" w:tplc="65640BD6">
      <w:start w:val="1"/>
      <w:numFmt w:val="decimal"/>
      <w:lvlText w:val="%1)"/>
      <w:lvlJc w:val="left"/>
      <w:pPr>
        <w:ind w:left="547"/>
      </w:pPr>
      <w:rPr>
        <w:rFonts w:asciiTheme="majorHAnsi" w:eastAsia="Cambria" w:hAnsiTheme="majorHAnsi" w:cstheme="majorHAnsi"/>
        <w:b w:val="0"/>
        <w:i w:val="0"/>
        <w:strike w:val="0"/>
        <w:dstrike w:val="0"/>
        <w:color w:val="000000"/>
        <w:sz w:val="22"/>
        <w:szCs w:val="22"/>
        <w:u w:val="none" w:color="000000"/>
        <w:bdr w:val="none" w:sz="0" w:space="0" w:color="auto"/>
        <w:shd w:val="clear" w:color="auto" w:fill="auto"/>
        <w:vertAlign w:val="baseline"/>
      </w:rPr>
    </w:lvl>
    <w:lvl w:ilvl="1" w:tplc="ABD8ED44">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CC3EECA0">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9907C54">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2C7CEABA">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A7B8BC0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255CAFF0">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B8E2966">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79C87556">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7518725B"/>
    <w:multiLevelType w:val="hybridMultilevel"/>
    <w:tmpl w:val="77BC0BAA"/>
    <w:lvl w:ilvl="0" w:tplc="601C9ABA">
      <w:start w:val="1"/>
      <w:numFmt w:val="decimal"/>
      <w:lvlText w:val="%1)"/>
      <w:lvlJc w:val="left"/>
      <w:pPr>
        <w:ind w:left="631" w:hanging="360"/>
      </w:pPr>
      <w:rPr>
        <w:rFonts w:hint="default"/>
      </w:rPr>
    </w:lvl>
    <w:lvl w:ilvl="1" w:tplc="04150019" w:tentative="1">
      <w:start w:val="1"/>
      <w:numFmt w:val="lowerLetter"/>
      <w:lvlText w:val="%2."/>
      <w:lvlJc w:val="left"/>
      <w:pPr>
        <w:ind w:left="1351" w:hanging="360"/>
      </w:pPr>
    </w:lvl>
    <w:lvl w:ilvl="2" w:tplc="0415001B" w:tentative="1">
      <w:start w:val="1"/>
      <w:numFmt w:val="lowerRoman"/>
      <w:lvlText w:val="%3."/>
      <w:lvlJc w:val="right"/>
      <w:pPr>
        <w:ind w:left="2071" w:hanging="180"/>
      </w:pPr>
    </w:lvl>
    <w:lvl w:ilvl="3" w:tplc="0415000F" w:tentative="1">
      <w:start w:val="1"/>
      <w:numFmt w:val="decimal"/>
      <w:lvlText w:val="%4."/>
      <w:lvlJc w:val="left"/>
      <w:pPr>
        <w:ind w:left="2791" w:hanging="360"/>
      </w:pPr>
    </w:lvl>
    <w:lvl w:ilvl="4" w:tplc="04150019" w:tentative="1">
      <w:start w:val="1"/>
      <w:numFmt w:val="lowerLetter"/>
      <w:lvlText w:val="%5."/>
      <w:lvlJc w:val="left"/>
      <w:pPr>
        <w:ind w:left="3511" w:hanging="360"/>
      </w:pPr>
    </w:lvl>
    <w:lvl w:ilvl="5" w:tplc="0415001B" w:tentative="1">
      <w:start w:val="1"/>
      <w:numFmt w:val="lowerRoman"/>
      <w:lvlText w:val="%6."/>
      <w:lvlJc w:val="right"/>
      <w:pPr>
        <w:ind w:left="4231" w:hanging="180"/>
      </w:pPr>
    </w:lvl>
    <w:lvl w:ilvl="6" w:tplc="0415000F" w:tentative="1">
      <w:start w:val="1"/>
      <w:numFmt w:val="decimal"/>
      <w:lvlText w:val="%7."/>
      <w:lvlJc w:val="left"/>
      <w:pPr>
        <w:ind w:left="4951" w:hanging="360"/>
      </w:pPr>
    </w:lvl>
    <w:lvl w:ilvl="7" w:tplc="04150019" w:tentative="1">
      <w:start w:val="1"/>
      <w:numFmt w:val="lowerLetter"/>
      <w:lvlText w:val="%8."/>
      <w:lvlJc w:val="left"/>
      <w:pPr>
        <w:ind w:left="5671" w:hanging="360"/>
      </w:pPr>
    </w:lvl>
    <w:lvl w:ilvl="8" w:tplc="0415001B" w:tentative="1">
      <w:start w:val="1"/>
      <w:numFmt w:val="lowerRoman"/>
      <w:lvlText w:val="%9."/>
      <w:lvlJc w:val="right"/>
      <w:pPr>
        <w:ind w:left="6391" w:hanging="180"/>
      </w:pPr>
    </w:lvl>
  </w:abstractNum>
  <w:abstractNum w:abstractNumId="58" w15:restartNumberingAfterBreak="0">
    <w:nsid w:val="75F45B72"/>
    <w:multiLevelType w:val="hybridMultilevel"/>
    <w:tmpl w:val="0C625A78"/>
    <w:lvl w:ilvl="0" w:tplc="FFFFFFFF">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76271490"/>
    <w:multiLevelType w:val="hybridMultilevel"/>
    <w:tmpl w:val="CFEC099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79C557E8"/>
    <w:multiLevelType w:val="hybridMultilevel"/>
    <w:tmpl w:val="4A0C1616"/>
    <w:lvl w:ilvl="0" w:tplc="33B055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7A31744C"/>
    <w:multiLevelType w:val="hybridMultilevel"/>
    <w:tmpl w:val="13A64C6C"/>
    <w:lvl w:ilvl="0" w:tplc="268AC9F4">
      <w:start w:val="1"/>
      <w:numFmt w:val="decimal"/>
      <w:lvlText w:val="%1)"/>
      <w:lvlJc w:val="left"/>
      <w:pPr>
        <w:ind w:left="281"/>
      </w:pPr>
      <w:rPr>
        <w:rFonts w:asciiTheme="majorHAnsi" w:eastAsia="Cambria" w:hAnsiTheme="majorHAnsi" w:cstheme="majorHAnsi"/>
        <w:b w:val="0"/>
        <w:i w:val="0"/>
        <w:strike w:val="0"/>
        <w:dstrike w:val="0"/>
        <w:color w:val="000000"/>
        <w:sz w:val="22"/>
        <w:szCs w:val="22"/>
        <w:u w:val="none" w:color="000000"/>
        <w:bdr w:val="none" w:sz="0" w:space="0" w:color="auto"/>
        <w:shd w:val="clear" w:color="auto" w:fill="auto"/>
        <w:vertAlign w:val="baseline"/>
      </w:rPr>
    </w:lvl>
    <w:lvl w:ilvl="1" w:tplc="06DEC500">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04EA0004">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1B56FBDA">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9EEC6398">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7DACDAC">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3C8EE58">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4127B3E">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BFEB286">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7F3D2D36"/>
    <w:multiLevelType w:val="hybridMultilevel"/>
    <w:tmpl w:val="699C142C"/>
    <w:lvl w:ilvl="0" w:tplc="1EF277EA">
      <w:start w:val="27"/>
      <w:numFmt w:val="decimal"/>
      <w:lvlText w:val="%1."/>
      <w:lvlJc w:val="left"/>
      <w:pPr>
        <w:ind w:left="63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C24EE4B0">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E768183A">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CF3A8412">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2068C006">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A7E366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76E21AC">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3F881AC">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56066B6">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16cid:durableId="1468742075">
    <w:abstractNumId w:val="40"/>
  </w:num>
  <w:num w:numId="2" w16cid:durableId="1491672021">
    <w:abstractNumId w:val="54"/>
  </w:num>
  <w:num w:numId="3" w16cid:durableId="444693066">
    <w:abstractNumId w:val="27"/>
  </w:num>
  <w:num w:numId="4" w16cid:durableId="981427829">
    <w:abstractNumId w:val="11"/>
  </w:num>
  <w:num w:numId="5" w16cid:durableId="1243487788">
    <w:abstractNumId w:val="45"/>
  </w:num>
  <w:num w:numId="6" w16cid:durableId="1548570407">
    <w:abstractNumId w:val="24"/>
  </w:num>
  <w:num w:numId="7" w16cid:durableId="2005889490">
    <w:abstractNumId w:val="5"/>
  </w:num>
  <w:num w:numId="8" w16cid:durableId="1199274878">
    <w:abstractNumId w:val="28"/>
  </w:num>
  <w:num w:numId="9" w16cid:durableId="761100822">
    <w:abstractNumId w:val="9"/>
  </w:num>
  <w:num w:numId="10" w16cid:durableId="1850481535">
    <w:abstractNumId w:val="7"/>
  </w:num>
  <w:num w:numId="11" w16cid:durableId="2083477491">
    <w:abstractNumId w:val="29"/>
  </w:num>
  <w:num w:numId="12" w16cid:durableId="874345412">
    <w:abstractNumId w:val="1"/>
  </w:num>
  <w:num w:numId="13" w16cid:durableId="1469662726">
    <w:abstractNumId w:val="6"/>
  </w:num>
  <w:num w:numId="14" w16cid:durableId="1370956730">
    <w:abstractNumId w:val="23"/>
  </w:num>
  <w:num w:numId="15" w16cid:durableId="1115832598">
    <w:abstractNumId w:val="56"/>
  </w:num>
  <w:num w:numId="16" w16cid:durableId="904292935">
    <w:abstractNumId w:val="22"/>
  </w:num>
  <w:num w:numId="17" w16cid:durableId="1342050203">
    <w:abstractNumId w:val="30"/>
  </w:num>
  <w:num w:numId="18" w16cid:durableId="652948882">
    <w:abstractNumId w:val="10"/>
  </w:num>
  <w:num w:numId="19" w16cid:durableId="1493058884">
    <w:abstractNumId w:val="13"/>
  </w:num>
  <w:num w:numId="20" w16cid:durableId="1836870505">
    <w:abstractNumId w:val="33"/>
  </w:num>
  <w:num w:numId="21" w16cid:durableId="635766045">
    <w:abstractNumId w:val="44"/>
  </w:num>
  <w:num w:numId="22" w16cid:durableId="424813666">
    <w:abstractNumId w:val="47"/>
  </w:num>
  <w:num w:numId="23" w16cid:durableId="1188638774">
    <w:abstractNumId w:val="8"/>
  </w:num>
  <w:num w:numId="24" w16cid:durableId="1151025594">
    <w:abstractNumId w:val="31"/>
  </w:num>
  <w:num w:numId="25" w16cid:durableId="1309435266">
    <w:abstractNumId w:val="26"/>
  </w:num>
  <w:num w:numId="26" w16cid:durableId="546837171">
    <w:abstractNumId w:val="35"/>
  </w:num>
  <w:num w:numId="27" w16cid:durableId="1934821478">
    <w:abstractNumId w:val="62"/>
  </w:num>
  <w:num w:numId="28" w16cid:durableId="1431660435">
    <w:abstractNumId w:val="34"/>
  </w:num>
  <w:num w:numId="29" w16cid:durableId="38553515">
    <w:abstractNumId w:val="2"/>
  </w:num>
  <w:num w:numId="30" w16cid:durableId="688482788">
    <w:abstractNumId w:val="61"/>
  </w:num>
  <w:num w:numId="31" w16cid:durableId="683438091">
    <w:abstractNumId w:val="39"/>
  </w:num>
  <w:num w:numId="32" w16cid:durableId="1548569466">
    <w:abstractNumId w:val="12"/>
  </w:num>
  <w:num w:numId="33" w16cid:durableId="1562136824">
    <w:abstractNumId w:val="37"/>
  </w:num>
  <w:num w:numId="34" w16cid:durableId="1516765834">
    <w:abstractNumId w:val="19"/>
  </w:num>
  <w:num w:numId="35" w16cid:durableId="1740707786">
    <w:abstractNumId w:val="17"/>
  </w:num>
  <w:num w:numId="36" w16cid:durableId="468715033">
    <w:abstractNumId w:val="57"/>
  </w:num>
  <w:num w:numId="37" w16cid:durableId="1231189538">
    <w:abstractNumId w:val="3"/>
  </w:num>
  <w:num w:numId="38" w16cid:durableId="1353721993">
    <w:abstractNumId w:val="51"/>
  </w:num>
  <w:num w:numId="39" w16cid:durableId="124202711">
    <w:abstractNumId w:val="60"/>
  </w:num>
  <w:num w:numId="40" w16cid:durableId="211163610">
    <w:abstractNumId w:val="59"/>
  </w:num>
  <w:num w:numId="41" w16cid:durableId="1232420837">
    <w:abstractNumId w:val="53"/>
  </w:num>
  <w:num w:numId="42" w16cid:durableId="662124205">
    <w:abstractNumId w:val="42"/>
  </w:num>
  <w:num w:numId="43" w16cid:durableId="225461861">
    <w:abstractNumId w:val="4"/>
  </w:num>
  <w:num w:numId="44" w16cid:durableId="1518419575">
    <w:abstractNumId w:val="52"/>
  </w:num>
  <w:num w:numId="45" w16cid:durableId="1356493599">
    <w:abstractNumId w:val="43"/>
  </w:num>
  <w:num w:numId="46" w16cid:durableId="811167868">
    <w:abstractNumId w:val="55"/>
  </w:num>
  <w:num w:numId="47" w16cid:durableId="1078097222">
    <w:abstractNumId w:val="14"/>
  </w:num>
  <w:num w:numId="48" w16cid:durableId="411590313">
    <w:abstractNumId w:val="20"/>
  </w:num>
  <w:num w:numId="49" w16cid:durableId="1261134592">
    <w:abstractNumId w:val="15"/>
  </w:num>
  <w:num w:numId="50" w16cid:durableId="285543677">
    <w:abstractNumId w:val="16"/>
  </w:num>
  <w:num w:numId="51" w16cid:durableId="1501654187">
    <w:abstractNumId w:val="36"/>
  </w:num>
  <w:num w:numId="52" w16cid:durableId="1589003795">
    <w:abstractNumId w:val="49"/>
  </w:num>
  <w:num w:numId="53" w16cid:durableId="147868766">
    <w:abstractNumId w:val="48"/>
  </w:num>
  <w:num w:numId="54" w16cid:durableId="1474563330">
    <w:abstractNumId w:val="38"/>
  </w:num>
  <w:num w:numId="55" w16cid:durableId="1833327625">
    <w:abstractNumId w:val="0"/>
  </w:num>
  <w:num w:numId="56" w16cid:durableId="1761174954">
    <w:abstractNumId w:val="58"/>
  </w:num>
  <w:num w:numId="57" w16cid:durableId="1192452798">
    <w:abstractNumId w:val="18"/>
  </w:num>
  <w:num w:numId="58" w16cid:durableId="73863462">
    <w:abstractNumId w:val="21"/>
  </w:num>
  <w:num w:numId="59" w16cid:durableId="1540583976">
    <w:abstractNumId w:val="46"/>
  </w:num>
  <w:num w:numId="60" w16cid:durableId="1744794304">
    <w:abstractNumId w:val="25"/>
  </w:num>
  <w:num w:numId="61" w16cid:durableId="563105664">
    <w:abstractNumId w:val="41"/>
  </w:num>
  <w:num w:numId="62" w16cid:durableId="1358265104">
    <w:abstractNumId w:val="50"/>
  </w:num>
  <w:num w:numId="63" w16cid:durableId="23346668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94"/>
    <w:rsid w:val="00000C28"/>
    <w:rsid w:val="00084395"/>
    <w:rsid w:val="00103CDD"/>
    <w:rsid w:val="001151AA"/>
    <w:rsid w:val="00115391"/>
    <w:rsid w:val="00197886"/>
    <w:rsid w:val="00217199"/>
    <w:rsid w:val="002B587B"/>
    <w:rsid w:val="002B6C1E"/>
    <w:rsid w:val="0039672D"/>
    <w:rsid w:val="00431823"/>
    <w:rsid w:val="0044188F"/>
    <w:rsid w:val="004E34CC"/>
    <w:rsid w:val="004F66A3"/>
    <w:rsid w:val="005B2125"/>
    <w:rsid w:val="005F6640"/>
    <w:rsid w:val="006572C5"/>
    <w:rsid w:val="00691B8B"/>
    <w:rsid w:val="006F5B77"/>
    <w:rsid w:val="00763BB0"/>
    <w:rsid w:val="007743D4"/>
    <w:rsid w:val="007C2FA1"/>
    <w:rsid w:val="00874538"/>
    <w:rsid w:val="008815C0"/>
    <w:rsid w:val="008A27BE"/>
    <w:rsid w:val="009C6514"/>
    <w:rsid w:val="00A26C4B"/>
    <w:rsid w:val="00A37CAD"/>
    <w:rsid w:val="00A74A61"/>
    <w:rsid w:val="00A972AA"/>
    <w:rsid w:val="00AC746B"/>
    <w:rsid w:val="00AE5870"/>
    <w:rsid w:val="00B80581"/>
    <w:rsid w:val="00BB46B0"/>
    <w:rsid w:val="00BD4F00"/>
    <w:rsid w:val="00C1364E"/>
    <w:rsid w:val="00C30668"/>
    <w:rsid w:val="00C86386"/>
    <w:rsid w:val="00CC5EEA"/>
    <w:rsid w:val="00D67F92"/>
    <w:rsid w:val="00D92F1B"/>
    <w:rsid w:val="00DD0AB8"/>
    <w:rsid w:val="00DE0248"/>
    <w:rsid w:val="00DF6794"/>
    <w:rsid w:val="00E2087E"/>
    <w:rsid w:val="00E35BFD"/>
    <w:rsid w:val="00E4552D"/>
    <w:rsid w:val="00E620D2"/>
    <w:rsid w:val="00E83A0F"/>
    <w:rsid w:val="00E87CE1"/>
    <w:rsid w:val="00EC61F0"/>
    <w:rsid w:val="00EE0D14"/>
    <w:rsid w:val="00F17B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5DABE"/>
  <w15:docId w15:val="{831AA75E-12E7-4422-96B2-E8214FAE7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 w:line="357" w:lineRule="auto"/>
      <w:ind w:left="296" w:hanging="10"/>
      <w:jc w:val="both"/>
    </w:pPr>
    <w:rPr>
      <w:rFonts w:ascii="Cambria" w:eastAsia="Cambria" w:hAnsi="Cambria" w:cs="Cambria"/>
      <w:color w:val="000000"/>
      <w:sz w:val="24"/>
    </w:rPr>
  </w:style>
  <w:style w:type="paragraph" w:styleId="Nagwek1">
    <w:name w:val="heading 1"/>
    <w:next w:val="Normalny"/>
    <w:link w:val="Nagwek1Znak"/>
    <w:uiPriority w:val="9"/>
    <w:qFormat/>
    <w:pPr>
      <w:keepNext/>
      <w:keepLines/>
      <w:spacing w:after="116"/>
      <w:ind w:left="3249" w:right="2905" w:hanging="10"/>
      <w:outlineLvl w:val="0"/>
    </w:pPr>
    <w:rPr>
      <w:rFonts w:ascii="Cambria" w:eastAsia="Cambria" w:hAnsi="Cambria" w:cs="Cambria"/>
      <w:b/>
      <w:color w:val="000000"/>
      <w:sz w:val="24"/>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mbria" w:eastAsia="Cambria" w:hAnsi="Cambria" w:cs="Cambria"/>
      <w:b/>
      <w:color w:val="000000"/>
      <w:sz w:val="24"/>
      <w:u w:val="single" w:color="000000"/>
    </w:rPr>
  </w:style>
  <w:style w:type="paragraph" w:styleId="Akapitzlist">
    <w:name w:val="List Paragraph"/>
    <w:basedOn w:val="Normalny"/>
    <w:uiPriority w:val="34"/>
    <w:qFormat/>
    <w:rsid w:val="00DD0AB8"/>
    <w:pPr>
      <w:ind w:left="720"/>
      <w:contextualSpacing/>
    </w:pPr>
  </w:style>
  <w:style w:type="character" w:styleId="Hipercze">
    <w:name w:val="Hyperlink"/>
    <w:basedOn w:val="Domylnaczcionkaakapitu"/>
    <w:uiPriority w:val="99"/>
    <w:unhideWhenUsed/>
    <w:rsid w:val="00103CDD"/>
    <w:rPr>
      <w:color w:val="0563C1" w:themeColor="hyperlink"/>
      <w:u w:val="single"/>
    </w:rPr>
  </w:style>
  <w:style w:type="character" w:styleId="Nierozpoznanawzmianka">
    <w:name w:val="Unresolved Mention"/>
    <w:basedOn w:val="Domylnaczcionkaakapitu"/>
    <w:uiPriority w:val="99"/>
    <w:semiHidden/>
    <w:unhideWhenUsed/>
    <w:rsid w:val="00103CDD"/>
    <w:rPr>
      <w:color w:val="605E5C"/>
      <w:shd w:val="clear" w:color="auto" w:fill="E1DFDD"/>
    </w:rPr>
  </w:style>
  <w:style w:type="paragraph" w:styleId="Stopka">
    <w:name w:val="footer"/>
    <w:basedOn w:val="Normalny"/>
    <w:link w:val="StopkaZnak"/>
    <w:uiPriority w:val="99"/>
    <w:unhideWhenUsed/>
    <w:rsid w:val="005B21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2125"/>
    <w:rPr>
      <w:rFonts w:ascii="Cambria" w:eastAsia="Cambria" w:hAnsi="Cambria" w:cs="Cambria"/>
      <w:color w:val="000000"/>
      <w:sz w:val="24"/>
    </w:rPr>
  </w:style>
  <w:style w:type="paragraph" w:styleId="Nagwek">
    <w:name w:val="header"/>
    <w:aliases w:val="Nagłówek strony"/>
    <w:basedOn w:val="Normalny"/>
    <w:link w:val="NagwekZnak"/>
    <w:uiPriority w:val="99"/>
    <w:unhideWhenUsed/>
    <w:rsid w:val="005B2125"/>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qFormat/>
    <w:rsid w:val="005B2125"/>
    <w:rPr>
      <w:rFonts w:ascii="Cambria" w:eastAsia="Cambria" w:hAnsi="Cambria" w:cs="Cambr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gminazarzecze.p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ennow.przemyska.pl/" TargetMode="External"/><Relationship Id="rId12" Type="http://schemas.openxmlformats.org/officeDocument/2006/relationships/hyperlink" Target="http://www.gminazarzecze.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ennow.przemyska.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arafiasiennow@op.pl" TargetMode="External"/><Relationship Id="rId4" Type="http://schemas.openxmlformats.org/officeDocument/2006/relationships/webSettings" Target="webSettings.xml"/><Relationship Id="rId9" Type="http://schemas.openxmlformats.org/officeDocument/2006/relationships/hyperlink" Target="http://siennow.przemyska.p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17</Pages>
  <Words>5827</Words>
  <Characters>34964</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XPS</dc:creator>
  <cp:keywords/>
  <cp:lastModifiedBy>Paweł Płocica</cp:lastModifiedBy>
  <cp:revision>32</cp:revision>
  <dcterms:created xsi:type="dcterms:W3CDTF">2024-05-27T07:46:00Z</dcterms:created>
  <dcterms:modified xsi:type="dcterms:W3CDTF">2024-06-27T08:37:00Z</dcterms:modified>
</cp:coreProperties>
</file>