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NARODOWY SPIS POWSZECHNY </w:t>
      </w:r>
    </w:p>
    <w:p>
      <w:pPr>
        <w:pStyle w:val="Nagwek1"/>
        <w:bidi w:val="0"/>
        <w:spacing w:before="240" w:after="120"/>
        <w:jc w:val="center"/>
        <w:rPr/>
      </w:pPr>
      <w:r>
        <w:rPr>
          <w:sz w:val="22"/>
          <w:szCs w:val="22"/>
        </w:rPr>
        <w:t>UZUPEŁNIAJĄCY NABÓR NA RACHMISTRZÓW SPISOWYCH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Dnia </w:t>
      </w:r>
      <w:r>
        <w:rPr>
          <w:rFonts w:eastAsia="Times New Roman" w:cs="Times New Roman" w:ascii="Fira Sans" w:hAnsi="Fira Sans"/>
          <w:b/>
          <w:bCs/>
          <w:color w:val="auto"/>
          <w:kern w:val="0"/>
          <w:sz w:val="21"/>
          <w:szCs w:val="21"/>
          <w:lang w:val="pl-PL" w:eastAsia="pl-PL" w:bidi="ar-SA"/>
        </w:rPr>
        <w:t xml:space="preserve">11 czerwca </w:t>
      </w:r>
      <w:r>
        <w:rPr>
          <w:rFonts w:eastAsia="Times New Roman" w:cs="Times New Roman" w:ascii="Fira Sans" w:hAnsi="Fira Sans"/>
          <w:b/>
          <w:bCs/>
          <w:color w:val="auto"/>
          <w:kern w:val="0"/>
          <w:sz w:val="21"/>
          <w:szCs w:val="21"/>
          <w:lang w:val="pl-PL" w:eastAsia="pl-PL" w:bidi="ar-SA"/>
        </w:rPr>
        <w:t xml:space="preserve"> 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2021 r. </w:t>
      </w: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 xml:space="preserve"> n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a podstawie art. 24 ust. 1 pkt. 6 ustawy z dnia 9 sierpnia 2019 r. </w:t>
        <w:br/>
        <w:t xml:space="preserve">o narodowym spisie powszechnym ludności i mieszkań w 2021 r. (Dz.U. poz.1775, z późn.zm.) - zwany dalej NSP 2021.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Style w:val="Mocnewyrnione"/>
          <w:rFonts w:eastAsia="NSimSun" w:cs="Arial" w:ascii="Fira Sans" w:hAnsi="Fira Sans"/>
          <w:b/>
          <w:bCs/>
          <w:color w:val="auto"/>
          <w:kern w:val="2"/>
          <w:sz w:val="22"/>
          <w:szCs w:val="22"/>
          <w:lang w:val="pl-PL" w:eastAsia="zh-CN" w:bidi="hi-IN"/>
        </w:rPr>
        <w:t>Pan Tomasz Bury</w:t>
      </w:r>
      <w:r>
        <w:rPr>
          <w:rStyle w:val="Mocnewyrnione"/>
          <w:rFonts w:eastAsia="Times New Roman" w:cs="Times New Roman" w:ascii="Fira Sans" w:hAnsi="Fira Sans"/>
          <w:sz w:val="22"/>
          <w:szCs w:val="22"/>
          <w:lang w:eastAsia="pl-PL"/>
        </w:rPr>
        <w:t xml:space="preserve"> - Gminny Komisarz Spisowy w </w:t>
      </w:r>
      <w:r>
        <w:rPr>
          <w:rStyle w:val="Mocnewyrnione"/>
          <w:rFonts w:eastAsia="NSimSun" w:cs="Arial" w:ascii="Fira Sans" w:hAnsi="Fira Sans"/>
          <w:b/>
          <w:bCs/>
          <w:color w:val="auto"/>
          <w:kern w:val="2"/>
          <w:sz w:val="22"/>
          <w:szCs w:val="22"/>
          <w:lang w:val="pl-PL" w:eastAsia="zh-CN" w:bidi="hi-IN"/>
        </w:rPr>
        <w:t xml:space="preserve">Zarzeczu 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 ogłasza otwarty </w:t>
        <w:br/>
        <w:t xml:space="preserve">i konkurencyjny uzupełniający nabór  kandydatów na rachmistrzów spisowych 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NSP 2021 jest przeprowadzany w terminie od dnia 1 kwietnia do dnia 30 wrze</w:t>
      </w:r>
      <w:r>
        <w:rPr>
          <w:rFonts w:eastAsia="Times New Roman" w:cs="Times New Roman" w:ascii="Fira Sans" w:hAnsi="Fira Sans"/>
          <w:color w:val="auto"/>
          <w:kern w:val="0"/>
          <w:sz w:val="21"/>
          <w:szCs w:val="21"/>
          <w:lang w:val="pl-PL" w:eastAsia="pl-PL" w:bidi="ar-SA"/>
        </w:rPr>
        <w:t>ś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nia 2021 r., według stanu na dzień 31 marca 2021 r., godz. 24.00. 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 w:val="false"/>
          <w:bCs w:val="false"/>
          <w:sz w:val="21"/>
          <w:szCs w:val="21"/>
          <w:lang w:eastAsia="pl-PL"/>
        </w:rPr>
        <w:t>Termin składania ofert: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  </w:t>
      </w:r>
      <w:r>
        <w:rPr>
          <w:rFonts w:eastAsia="Times New Roman" w:cs="Times New Roman" w:ascii="Fira Sans" w:hAnsi="Fira Sans"/>
          <w:b/>
          <w:bCs/>
          <w:color w:val="auto"/>
          <w:kern w:val="0"/>
          <w:sz w:val="21"/>
          <w:szCs w:val="21"/>
          <w:lang w:val="pl-PL" w:eastAsia="pl-PL" w:bidi="ar-SA"/>
        </w:rPr>
        <w:t xml:space="preserve">11 czerwca 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 - </w:t>
      </w:r>
      <w:r>
        <w:rPr>
          <w:rFonts w:eastAsia="Times New Roman" w:cs="Times New Roman" w:ascii="Fira Sans" w:hAnsi="Fira Sans"/>
          <w:b/>
          <w:bCs/>
          <w:color w:val="auto"/>
          <w:kern w:val="0"/>
          <w:sz w:val="21"/>
          <w:szCs w:val="21"/>
          <w:lang w:val="pl-PL" w:eastAsia="pl-PL" w:bidi="ar-SA"/>
        </w:rPr>
        <w:t xml:space="preserve">18 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>czerwca</w:t>
      </w:r>
      <w:r>
        <w:rPr>
          <w:rStyle w:val="Mocnewyrnione"/>
          <w:rFonts w:eastAsia="Times New Roman" w:cs="Times New Roman" w:ascii="Fira Sans" w:hAnsi="Fira Sans"/>
          <w:sz w:val="22"/>
          <w:szCs w:val="22"/>
          <w:lang w:eastAsia="pl-PL"/>
        </w:rPr>
        <w:t xml:space="preserve"> 2021r.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>Kandydat na rachmistrza spisowego powinien spełniać następujące warunki: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mieć ukończone 18 lat,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cieszyć się nieposzlakowaną opinią,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posiadać co najmniej średnie wykształcenie,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posługiwać się językiem polskim w mowie i piśmie,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nie być skazanym prawomocnym wyrokiem za umyślne przestępstwo lub umyślne przestępstwo skarbowe.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>Informacje ogólne: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hanging="357"/>
        <w:jc w:val="both"/>
        <w:rPr/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Dane kandydatów na rachmistrzów spisowych są rejestrowane w Systemie Ewidencji Rachmistrzów (SER) przez upoważnionego pracownika Urzędu Gminy </w:t>
      </w:r>
      <w:r>
        <w:rPr>
          <w:rFonts w:eastAsia="Times New Roman" w:cs="Times New Roman" w:ascii="Fira Sans" w:hAnsi="Fira Sans"/>
          <w:color w:val="auto"/>
          <w:kern w:val="0"/>
          <w:sz w:val="21"/>
          <w:szCs w:val="21"/>
          <w:lang w:val="pl-PL" w:eastAsia="pl-PL" w:bidi="ar-SA"/>
        </w:rPr>
        <w:t xml:space="preserve">Zarzecze. 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>Kandydat na rachmistrza spisowego, którego dane zostaną zarejestrowane w systemie SER, otrzyma login do aplikacji e -learning. Na wskazany w ofercie adres e-mail zostanie wysłane hasło umożliwiające dostęp do systemu e-learning</w:t>
      </w:r>
      <w:r>
        <w:rPr>
          <w:rFonts w:eastAsia="Times New Roman" w:cs="Times New Roman" w:ascii="Fira Sans" w:hAnsi="Fira Sans"/>
          <w:strike/>
          <w:sz w:val="21"/>
          <w:szCs w:val="21"/>
          <w:lang w:eastAsia="pl-PL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hanging="357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Kandydat na rachmistrza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 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</w:t>
      </w:r>
      <w:bookmarkStart w:id="0" w:name="_GoBack"/>
      <w:bookmarkEnd w:id="0"/>
      <w:r>
        <w:rPr>
          <w:rFonts w:eastAsia="Times New Roman" w:cs="Times New Roman" w:ascii="Fira Sans" w:hAnsi="Fira Sans"/>
          <w:sz w:val="21"/>
          <w:szCs w:val="21"/>
          <w:lang w:eastAsia="pl-PL"/>
        </w:rPr>
        <w:t>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>
        <w:rPr>
          <w:rFonts w:eastAsia="Times New Roman" w:ascii="Fira Sans" w:hAnsi="Fira Sans"/>
          <w:sz w:val="21"/>
          <w:szCs w:val="21"/>
        </w:rPr>
        <w:t>.</w:t>
      </w: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hanging="357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>
        <w:rPr>
          <w:rFonts w:ascii="Fira Sans" w:hAnsi="Fira Sans"/>
          <w:sz w:val="21"/>
          <w:szCs w:val="21"/>
        </w:rPr>
        <w:t>djęcia do identyfikatora, które powinno spełniać określone wymagania: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ind w:left="1134" w:hanging="425"/>
        <w:contextualSpacing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jednolite tło, oświetlone, pozbawione cieni i elementów ozdobnych oraz innych osób,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1134" w:hanging="425"/>
        <w:contextualSpacing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format pliku - JPG,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1134" w:hanging="425"/>
        <w:contextualSpacing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rozmiar rzeczywisty zdjęcia – 23x30mm, co odpowiada:</w:t>
      </w:r>
    </w:p>
    <w:p>
      <w:pPr>
        <w:pStyle w:val="ListParagraph"/>
        <w:numPr>
          <w:ilvl w:val="2"/>
          <w:numId w:val="16"/>
        </w:numPr>
        <w:spacing w:lineRule="auto" w:line="240" w:before="0" w:after="0"/>
        <w:contextualSpacing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przy rozdzielczości 300 dpi, rozmiarowi 272x354 pixeli,</w:t>
      </w:r>
    </w:p>
    <w:p>
      <w:pPr>
        <w:pStyle w:val="ListParagraph"/>
        <w:numPr>
          <w:ilvl w:val="2"/>
          <w:numId w:val="17"/>
        </w:numPr>
        <w:spacing w:lineRule="auto" w:line="240" w:before="0" w:after="0"/>
        <w:contextualSpacing/>
        <w:jc w:val="both"/>
        <w:rPr>
          <w:sz w:val="21"/>
          <w:szCs w:val="21"/>
        </w:rPr>
      </w:pPr>
      <w:r>
        <w:rPr>
          <w:rFonts w:ascii="Fira Sans" w:hAnsi="Fira Sans"/>
          <w:sz w:val="21"/>
          <w:szCs w:val="21"/>
        </w:rPr>
        <w:t>przy rozdzielczości 600 dpi, rozmiarowi 543x709 pixeli.</w:t>
      </w:r>
    </w:p>
    <w:p>
      <w:pPr>
        <w:pStyle w:val="Normal"/>
        <w:spacing w:lineRule="auto" w:line="240" w:before="12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>Do głównych zadań rachmistrza spisowego należeć będzie: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zebranie danych według ustalonej metodologii i zgodnie z kluczem pytań w aplikacji formularzowej.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przejęcie części zadań innych rachmistrzów spisowych w sytuacji awaryjnej, np. gdy zmniejszy się liczba rachmistrzów w gminie (np. w przypadku rezygnacji, zachorowań itp.) lub dotrzymanie terminu realizacji spisu będzie zagrożone.</w:t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Oferta kandydata na rachmistrza spisowego musi zawierać </w:t>
      </w: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(druk do pobrania):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57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Zgłoszenie zawierające: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80" w:hanging="357"/>
        <w:contextualSpacing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imię (imiona) i nazwisko,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80" w:hanging="357"/>
        <w:contextualSpacing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data urodzenia,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80" w:hanging="357"/>
        <w:contextualSpacing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adres zamieszkania,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80" w:hanging="357"/>
        <w:contextualSpacing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numer telefonu,</w:t>
      </w:r>
    </w:p>
    <w:p>
      <w:pPr>
        <w:pStyle w:val="ListParagraph"/>
        <w:numPr>
          <w:ilvl w:val="0"/>
          <w:numId w:val="7"/>
        </w:numPr>
        <w:spacing w:lineRule="auto" w:line="240" w:before="0" w:afterAutospacing="1"/>
        <w:contextualSpacing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adres e-mail.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>Oświadczenie zawierające informację o:</w:t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1"/>
          <w:szCs w:val="21"/>
        </w:rPr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br/>
        <w:t>a)  posiadaniu obywatelstwa polskiego;</w:t>
        <w:br/>
        <w:t>b)  korzystaniu z pełni praw obywatelskich;</w:t>
        <w:br/>
        <w:t>c) nieskazaniu prawomocnym wyrokiem za umyślne przestępstwa lub umyślne przestępstwa skarbowe;</w:t>
        <w:br/>
        <w:t>d) posiadaniu co najmniej średniego wykształcenia;</w:t>
        <w:br/>
        <w:t>e)  znajomości języka polskiego w mowie i piśmie;</w:t>
        <w:br/>
        <w:t>f) zgodę na przetwarzanie danych osobowych dla potrzeb niezbędnych do realizacji procesu naboru na stanowisko rachmistrza spisowego.</w:t>
        <w:br/>
        <w:t>g) o odpowiedzialności karnej za złożenie fałszywego oświadczenia.</w:t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240" w:after="0"/>
        <w:jc w:val="both"/>
        <w:rPr>
          <w:sz w:val="21"/>
          <w:szCs w:val="21"/>
        </w:rPr>
      </w:pP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>Składanie ofert:</w:t>
      </w:r>
    </w:p>
    <w:p>
      <w:pPr>
        <w:pStyle w:val="ListParagraph"/>
        <w:numPr>
          <w:ilvl w:val="0"/>
          <w:numId w:val="9"/>
        </w:numPr>
        <w:spacing w:lineRule="auto" w:line="240" w:before="240" w:after="0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r>
        <w:rPr>
          <w:rFonts w:eastAsia="Times New Roman" w:cs="Times New Roman" w:ascii="Fira Sans" w:hAnsi="Fira Sans"/>
          <w:b/>
          <w:bCs/>
          <w:sz w:val="21"/>
          <w:szCs w:val="21"/>
          <w:lang w:eastAsia="pl-PL"/>
        </w:rPr>
        <w:t xml:space="preserve"> </w:t>
      </w:r>
      <w:hyperlink r:id="rId2">
        <w:r>
          <w:rPr>
            <w:rStyle w:val="Czeinternetowe"/>
            <w:rFonts w:eastAsia="NSimSun" w:cs="Arial" w:ascii="Fira Sans" w:hAnsi="Fira Sans"/>
            <w:b w:val="false"/>
            <w:bCs w:val="false"/>
            <w:color w:val="000000"/>
            <w:kern w:val="2"/>
            <w:sz w:val="21"/>
            <w:szCs w:val="21"/>
            <w:u w:val="none"/>
            <w:lang w:val="zxx" w:eastAsia="zxx" w:bidi="zxx"/>
          </w:rPr>
          <w:t>ugzarzecze@post.pl</w:t>
        </w:r>
      </w:hyperlink>
      <w:r>
        <w:rPr>
          <w:rStyle w:val="Czeinternetowe"/>
          <w:rFonts w:eastAsia="NSimSun" w:cs="Arial" w:ascii="Fira Sans" w:hAnsi="Fira Sans"/>
          <w:b/>
          <w:bCs/>
          <w:color w:val="000000"/>
          <w:kern w:val="2"/>
          <w:sz w:val="21"/>
          <w:szCs w:val="21"/>
          <w:u w:val="none"/>
          <w:lang w:val="zxx" w:eastAsia="zxx" w:bidi="zxx"/>
        </w:rPr>
        <w:t xml:space="preserve"> </w:t>
      </w: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, platformy ePUAP albo operatora pocztowego (w tym m.in. Poczty Polskiej, firm kurierskich). O dacie wpływu dokumentów decyduje: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077" w:hanging="357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w przypadku osobistego złożenia dokumentów do urzędu lub doręczenia ich za pośrednictwem kuriera – data dostarczenia do urzędu,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 xml:space="preserve">w przypadku wysłania dokumentów pocztą elektroniczną na skrzynkę e-mailową urzędu wskazaną </w:t>
        <w:br/>
        <w:t>w ogłoszeniu – data wprowadzenia zgłoszenia do środka komunikacji elektronicznej nadawcy (data wysłania wiadomości e-mail),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w przypadku wysłania dokumentów poprzez platformę ePUAP – data wysłania zgłoszenia przez nadawcę, która powinna być równoznaczna z datą wpływu na urzędową skrzynkę na ePUAP (pojawienie się zgłoszenia w systemie teleinformatycznym),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ind w:left="1077" w:hanging="357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21"/>
          <w:szCs w:val="21"/>
          <w:lang w:eastAsia="pl-PL"/>
        </w:rPr>
        <w:t>w przypadku przesłania dokumentów Pocztą Polską – data stempla pocztowego.</w:t>
      </w:r>
    </w:p>
    <w:p>
      <w:pPr>
        <w:pStyle w:val="ListParagraph"/>
        <w:numPr>
          <w:ilvl w:val="0"/>
          <w:numId w:val="9"/>
        </w:numPr>
        <w:spacing w:lineRule="auto" w:line="240" w:before="120" w:after="120"/>
        <w:ind w:left="714" w:hanging="357"/>
        <w:contextualSpacing/>
        <w:jc w:val="both"/>
        <w:rPr/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>
      <w:pPr>
        <w:pStyle w:val="ListParagraph"/>
        <w:numPr>
          <w:ilvl w:val="0"/>
          <w:numId w:val="9"/>
        </w:numPr>
        <w:spacing w:lineRule="auto" w:line="240" w:before="120" w:after="120"/>
        <w:ind w:left="714" w:hanging="357"/>
        <w:contextualSpacing/>
        <w:jc w:val="both"/>
        <w:rPr/>
      </w:pPr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Więcej informacji na temat spisu można uzyskać na stronie internetowej Urzędu Gminy </w:t>
      </w:r>
      <w:hyperlink r:id="rId3" w:tgtFrame="_blank">
        <w:r>
          <w:rPr>
            <w:rFonts w:eastAsia="Times New Roman" w:cs="Times New Roman" w:ascii="Fira Sans" w:hAnsi="Fira Sans"/>
            <w:sz w:val="21"/>
            <w:szCs w:val="21"/>
            <w:lang w:eastAsia="pl-PL"/>
          </w:rPr>
          <w:t xml:space="preserve">oraz w Gminnym Biurze Spisowym w Zarzeczu – nr tel. 16 640 15 29  e-mail: </w:t>
        </w:r>
      </w:hyperlink>
      <w:r>
        <w:rPr>
          <w:rFonts w:eastAsia="Times New Roman" w:cs="Times New Roman" w:ascii="Fira Sans" w:hAnsi="Fira Sans"/>
          <w:sz w:val="21"/>
          <w:szCs w:val="21"/>
          <w:lang w:eastAsia="pl-PL"/>
        </w:rPr>
        <w:t xml:space="preserve"> </w:t>
      </w:r>
      <w:r>
        <w:rPr>
          <w:rStyle w:val="Czeinternetowe"/>
          <w:rFonts w:eastAsia="NSimSun" w:cs="Arial" w:ascii="Fira Sans" w:hAnsi="Fira Sans"/>
          <w:b w:val="false"/>
          <w:bCs w:val="false"/>
          <w:color w:val="000000"/>
          <w:kern w:val="2"/>
          <w:sz w:val="21"/>
          <w:szCs w:val="21"/>
          <w:u w:val="none"/>
          <w:lang w:val="zxx" w:eastAsia="zxx" w:bidi="zxx"/>
        </w:rPr>
        <w:t>ugzarzecze@post.pl</w:t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1077" w:hanging="0"/>
        <w:contextualSpacing/>
        <w:jc w:val="both"/>
        <w:rPr>
          <w:rStyle w:val="Czeinternetowe"/>
          <w:rFonts w:ascii="Fira Sans" w:hAnsi="Fira Sans" w:eastAsia="NSimSun" w:cs="Arial"/>
          <w:b w:val="false"/>
          <w:b w:val="false"/>
          <w:bCs w:val="false"/>
          <w:color w:val="000000"/>
          <w:kern w:val="2"/>
          <w:sz w:val="21"/>
          <w:szCs w:val="21"/>
          <w:u w:val="none"/>
          <w:lang w:val="zxx" w:eastAsia="zxx" w:bidi="zxx"/>
        </w:rPr>
      </w:pPr>
      <w:r>
        <w:rPr>
          <w:rFonts w:eastAsia="NSimSun" w:cs="Arial" w:ascii="Fira Sans" w:hAnsi="Fira Sans"/>
          <w:b w:val="false"/>
          <w:bCs w:val="false"/>
          <w:color w:val="000000"/>
          <w:kern w:val="2"/>
          <w:sz w:val="21"/>
          <w:szCs w:val="21"/>
          <w:u w:val="none"/>
          <w:lang w:val="zxx" w:eastAsia="zxx" w:bidi="zxx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1077" w:hanging="0"/>
        <w:contextualSpacing/>
        <w:jc w:val="both"/>
        <w:rPr>
          <w:rStyle w:val="Czeinternetowe"/>
          <w:rFonts w:ascii="Fira Sans" w:hAnsi="Fira Sans" w:eastAsia="NSimSun" w:cs="Arial"/>
          <w:b w:val="false"/>
          <w:b w:val="false"/>
          <w:bCs w:val="false"/>
          <w:color w:val="000000"/>
          <w:kern w:val="2"/>
          <w:sz w:val="21"/>
          <w:szCs w:val="21"/>
          <w:u w:val="none"/>
          <w:lang w:val="zxx" w:eastAsia="zxx" w:bidi="zxx"/>
        </w:rPr>
      </w:pPr>
      <w:r>
        <w:rPr>
          <w:rFonts w:eastAsia="NSimSun" w:cs="Arial" w:ascii="Fira Sans" w:hAnsi="Fira Sans"/>
          <w:b w:val="false"/>
          <w:bCs w:val="false"/>
          <w:color w:val="000000"/>
          <w:kern w:val="2"/>
          <w:sz w:val="21"/>
          <w:szCs w:val="21"/>
          <w:u w:val="none"/>
          <w:lang w:val="zxx" w:eastAsia="zxx" w:bidi="zxx"/>
        </w:rPr>
      </w:r>
    </w:p>
    <w:p>
      <w:pPr>
        <w:pStyle w:val="Tretekstu"/>
        <w:numPr>
          <w:ilvl w:val="0"/>
          <w:numId w:val="0"/>
        </w:numPr>
        <w:bidi w:val="0"/>
        <w:spacing w:lineRule="auto" w:line="240" w:beforeAutospacing="1" w:afterAutospacing="1"/>
        <w:ind w:left="4968" w:hanging="0"/>
        <w:jc w:val="center"/>
        <w:rPr/>
      </w:pPr>
      <w:r>
        <w:rPr>
          <w:rFonts w:eastAsia="Times New Roman" w:cs="Times New Roman" w:ascii="Fira Sans" w:hAnsi="Fira Sans"/>
          <w:b/>
          <w:bCs/>
          <w:color w:val="000000"/>
          <w:sz w:val="21"/>
          <w:szCs w:val="21"/>
          <w:lang w:eastAsia="pl-PL"/>
        </w:rPr>
        <w:t xml:space="preserve">GMINNY  KOMISARZ  SPISOWY </w:t>
      </w:r>
    </w:p>
    <w:p>
      <w:pPr>
        <w:pStyle w:val="Tretekstu"/>
        <w:numPr>
          <w:ilvl w:val="0"/>
          <w:numId w:val="0"/>
        </w:numPr>
        <w:bidi w:val="0"/>
        <w:spacing w:lineRule="auto" w:line="240" w:beforeAutospacing="1" w:afterAutospacing="1"/>
        <w:ind w:left="4968" w:hanging="0"/>
        <w:jc w:val="center"/>
        <w:rPr/>
      </w:pPr>
      <w:r>
        <w:rPr>
          <w:rFonts w:eastAsia="Times New Roman" w:cs="Times New Roman" w:ascii="Fira Sans" w:hAnsi="Fira Sans"/>
          <w:b/>
          <w:bCs/>
          <w:color w:val="000000"/>
          <w:kern w:val="0"/>
          <w:sz w:val="21"/>
          <w:szCs w:val="21"/>
          <w:lang w:val="pl-PL" w:eastAsia="pl-PL" w:bidi="ar-SA"/>
        </w:rPr>
        <w:t>TOMASZ BURY</w:t>
      </w:r>
      <w:r>
        <w:rPr>
          <w:rFonts w:eastAsia="Times New Roman" w:cs="Times New Roman" w:ascii="Fira Sans" w:hAnsi="Fira Sans"/>
          <w:color w:val="000000"/>
          <w:sz w:val="21"/>
          <w:szCs w:val="21"/>
          <w:lang w:eastAsia="pl-PL"/>
        </w:rPr>
        <w:br/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ind w:left="4248" w:hanging="0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1">
      <w:startOverride w:val="1"/>
    </w:lvlOverride>
  </w:num>
  <w:num w:numId="15">
    <w:abstractNumId w:val="10"/>
  </w:num>
  <w:num w:numId="16">
    <w:abstractNumId w:val="12"/>
    <w:lvlOverride w:ilvl="2">
      <w:startOverride w:val="1"/>
    </w:lvlOverride>
  </w:num>
  <w:num w:numId="17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2e3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2e3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d6492d"/>
    <w:rPr/>
  </w:style>
  <w:style w:type="character" w:styleId="Czeinternetowe">
    <w:name w:val="Łącze internetowe"/>
    <w:basedOn w:val="DefaultParagraphFont"/>
    <w:uiPriority w:val="99"/>
    <w:rsid w:val="00d6492d"/>
    <w:rPr>
      <w:rFonts w:cs="Times New Roman"/>
      <w:color w:val="0000FF"/>
      <w:u w:val="single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00714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e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2e3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2e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zarzecze@post.pl" TargetMode="External"/><Relationship Id="rId3" Type="http://schemas.openxmlformats.org/officeDocument/2006/relationships/hyperlink" Target="https://spisrolny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LibreOffice/7.0.0.3$Windows_X86_64 LibreOffice_project/8061b3e9204bef6b321a21033174034a5e2ea88e</Application>
  <Pages>3</Pages>
  <Words>951</Words>
  <Characters>6144</Characters>
  <CharactersWithSpaces>7047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2021-01-22T11:38:00Z</dcterms:created>
  <dc:creator>US WRO</dc:creator>
  <dc:description/>
  <dc:language>pl-PL</dc:language>
  <cp:lastModifiedBy/>
  <cp:lastPrinted>2021-06-11T09:27:41Z</cp:lastPrinted>
  <dcterms:modified xsi:type="dcterms:W3CDTF">2021-06-11T09:28:37Z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